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41" w:rsidRDefault="000D3341" w:rsidP="005525B5">
      <w:pPr>
        <w:rPr>
          <w:b/>
          <w:sz w:val="36"/>
          <w:szCs w:val="36"/>
        </w:rPr>
      </w:pPr>
      <w:bookmarkStart w:id="0" w:name="_GoBack"/>
      <w:bookmarkEnd w:id="0"/>
    </w:p>
    <w:p w:rsidR="000D3341" w:rsidRDefault="000D3341" w:rsidP="005525B5">
      <w:pPr>
        <w:rPr>
          <w:b/>
          <w:sz w:val="36"/>
          <w:szCs w:val="36"/>
        </w:rPr>
      </w:pPr>
      <w:r w:rsidRPr="000D3341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-600075</wp:posOffset>
            </wp:positionV>
            <wp:extent cx="1647825" cy="371475"/>
            <wp:effectExtent l="19050" t="0" r="9525" b="0"/>
            <wp:wrapSquare wrapText="bothSides"/>
            <wp:docPr id="1" name="Picture 29" descr="C:\Users\Rob\AppData\Local\Temp\EUColComp Logo_v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 descr="C:\Users\Rob\AppData\Local\Temp\EUColComp Logo_v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5B5" w:rsidRPr="00C14A07" w:rsidRDefault="005525B5" w:rsidP="005525B5">
      <w:pPr>
        <w:rPr>
          <w:b/>
          <w:sz w:val="36"/>
          <w:szCs w:val="36"/>
        </w:rPr>
      </w:pPr>
      <w:proofErr w:type="gramStart"/>
      <w:r w:rsidRPr="00C14A07">
        <w:rPr>
          <w:b/>
          <w:sz w:val="36"/>
          <w:szCs w:val="36"/>
        </w:rPr>
        <w:t>Il</w:t>
      </w:r>
      <w:proofErr w:type="gramEnd"/>
      <w:r w:rsidRPr="00C14A07">
        <w:rPr>
          <w:b/>
          <w:sz w:val="36"/>
          <w:szCs w:val="36"/>
        </w:rPr>
        <w:t xml:space="preserve"> EUColComp Competency Framework</w:t>
      </w:r>
    </w:p>
    <w:p w:rsidR="005525B5" w:rsidRPr="00C14A07" w:rsidRDefault="005525B5" w:rsidP="005525B5">
      <w:pPr>
        <w:rPr>
          <w:b/>
          <w:sz w:val="36"/>
          <w:szCs w:val="36"/>
        </w:rPr>
      </w:pPr>
      <w:r w:rsidRPr="00C14A07">
        <w:rPr>
          <w:b/>
          <w:sz w:val="36"/>
          <w:szCs w:val="36"/>
        </w:rPr>
        <w:t xml:space="preserve">Linee guida per gestori e </w:t>
      </w:r>
      <w:proofErr w:type="gramStart"/>
      <w:r w:rsidRPr="00C14A07">
        <w:rPr>
          <w:b/>
          <w:sz w:val="36"/>
          <w:szCs w:val="36"/>
        </w:rPr>
        <w:t>del</w:t>
      </w:r>
      <w:proofErr w:type="gramEnd"/>
      <w:r w:rsidRPr="00C14A07">
        <w:rPr>
          <w:b/>
          <w:sz w:val="36"/>
          <w:szCs w:val="36"/>
        </w:rPr>
        <w:t xml:space="preserve"> personale</w:t>
      </w:r>
    </w:p>
    <w:p w:rsidR="00C14A07" w:rsidRDefault="00C14A07" w:rsidP="005525B5"/>
    <w:tbl>
      <w:tblPr>
        <w:tblStyle w:val="TableGrid"/>
        <w:tblW w:w="0" w:type="auto"/>
        <w:tblLook w:val="04A0"/>
      </w:tblPr>
      <w:tblGrid>
        <w:gridCol w:w="7479"/>
        <w:gridCol w:w="1763"/>
      </w:tblGrid>
      <w:tr w:rsidR="00C14A07" w:rsidRPr="00C14A07" w:rsidTr="00C14A07">
        <w:tc>
          <w:tcPr>
            <w:tcW w:w="7479" w:type="dxa"/>
          </w:tcPr>
          <w:p w:rsidR="00C14A07" w:rsidRDefault="00C14A07" w:rsidP="00FA776A">
            <w:r w:rsidRPr="00C14A07">
              <w:t>Contenuto:</w:t>
            </w:r>
          </w:p>
          <w:p w:rsidR="00C14A07" w:rsidRPr="00C14A07" w:rsidRDefault="00C14A07" w:rsidP="00FA776A"/>
        </w:tc>
        <w:tc>
          <w:tcPr>
            <w:tcW w:w="1763" w:type="dxa"/>
          </w:tcPr>
          <w:p w:rsidR="00C14A07" w:rsidRPr="00C14A07" w:rsidRDefault="00C14A07" w:rsidP="00FA776A">
            <w:r w:rsidRPr="00C14A07">
              <w:t>Pagina</w:t>
            </w:r>
          </w:p>
        </w:tc>
      </w:tr>
      <w:tr w:rsidR="00C14A07" w:rsidRPr="00C14A07" w:rsidTr="00C14A07">
        <w:tc>
          <w:tcPr>
            <w:tcW w:w="7479" w:type="dxa"/>
            <w:tcBorders>
              <w:bottom w:val="single" w:sz="4" w:space="0" w:color="auto"/>
            </w:tcBorders>
          </w:tcPr>
          <w:p w:rsidR="00C14A07" w:rsidRPr="00C14A07" w:rsidRDefault="00C14A07" w:rsidP="00FA776A">
            <w:r w:rsidRPr="00C14A07">
              <w:t>Scopo del documento e il pubblico di destinazione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C14A07" w:rsidRPr="00C14A07" w:rsidRDefault="000D3341" w:rsidP="00FA776A">
            <w:r>
              <w:t>2</w:t>
            </w:r>
          </w:p>
        </w:tc>
      </w:tr>
      <w:tr w:rsidR="00C14A07" w:rsidRPr="00C14A07" w:rsidTr="00C14A07">
        <w:tc>
          <w:tcPr>
            <w:tcW w:w="7479" w:type="dxa"/>
            <w:tcBorders>
              <w:bottom w:val="nil"/>
            </w:tcBorders>
          </w:tcPr>
          <w:p w:rsidR="00C14A07" w:rsidRDefault="00C14A07" w:rsidP="00FA776A">
            <w:r w:rsidRPr="00C14A07">
              <w:t>Introduzione</w:t>
            </w:r>
          </w:p>
          <w:p w:rsidR="00C14A07" w:rsidRPr="00C14A07" w:rsidRDefault="00C14A07" w:rsidP="00FA776A"/>
        </w:tc>
        <w:tc>
          <w:tcPr>
            <w:tcW w:w="1763" w:type="dxa"/>
            <w:tcBorders>
              <w:bottom w:val="nil"/>
            </w:tcBorders>
          </w:tcPr>
          <w:p w:rsidR="00C14A07" w:rsidRPr="00C14A07" w:rsidRDefault="000D3341" w:rsidP="00FA776A">
            <w:r>
              <w:t>3</w:t>
            </w:r>
          </w:p>
        </w:tc>
      </w:tr>
      <w:tr w:rsidR="00C14A07" w:rsidRPr="00C14A07" w:rsidTr="00C14A07">
        <w:tc>
          <w:tcPr>
            <w:tcW w:w="7479" w:type="dxa"/>
            <w:tcBorders>
              <w:top w:val="nil"/>
              <w:bottom w:val="nil"/>
            </w:tcBorders>
          </w:tcPr>
          <w:p w:rsidR="00C14A07" w:rsidRDefault="000D3341" w:rsidP="00FA776A">
            <w:pPr>
              <w:rPr>
                <w:rStyle w:val="hps"/>
                <w:lang w:val="it-IT"/>
              </w:rPr>
            </w:pPr>
            <w:r>
              <w:rPr>
                <w:rStyle w:val="hps"/>
                <w:lang w:val="it-IT"/>
              </w:rPr>
              <w:t>Qual è il quadro</w:t>
            </w:r>
            <w:r>
              <w:rPr>
                <w:rStyle w:val="shorttext"/>
                <w:lang w:val="it-IT"/>
              </w:rPr>
              <w:t xml:space="preserve"> </w:t>
            </w:r>
            <w:r>
              <w:rPr>
                <w:rStyle w:val="hps"/>
                <w:lang w:val="it-IT"/>
              </w:rPr>
              <w:t>EUColComp</w:t>
            </w:r>
            <w:r>
              <w:rPr>
                <w:rStyle w:val="shorttext"/>
                <w:lang w:val="it-IT"/>
              </w:rPr>
              <w:t xml:space="preserve"> </w:t>
            </w:r>
            <w:r>
              <w:rPr>
                <w:rStyle w:val="hps"/>
                <w:lang w:val="it-IT"/>
              </w:rPr>
              <w:t>Collezioni</w:t>
            </w:r>
            <w:r>
              <w:rPr>
                <w:rStyle w:val="shorttext"/>
                <w:lang w:val="it-IT"/>
              </w:rPr>
              <w:t xml:space="preserve"> </w:t>
            </w:r>
            <w:r>
              <w:rPr>
                <w:rStyle w:val="hps"/>
                <w:lang w:val="it-IT"/>
              </w:rPr>
              <w:t>Management?</w:t>
            </w:r>
          </w:p>
          <w:p w:rsidR="000D3341" w:rsidRPr="00C14A07" w:rsidRDefault="000D3341" w:rsidP="00FA776A"/>
        </w:tc>
        <w:tc>
          <w:tcPr>
            <w:tcW w:w="1763" w:type="dxa"/>
            <w:tcBorders>
              <w:top w:val="nil"/>
              <w:bottom w:val="nil"/>
            </w:tcBorders>
          </w:tcPr>
          <w:p w:rsidR="00C14A07" w:rsidRPr="00C14A07" w:rsidRDefault="00C14A07" w:rsidP="00FA776A"/>
        </w:tc>
      </w:tr>
      <w:tr w:rsidR="00C14A07" w:rsidRPr="00C14A07" w:rsidTr="00C14A07">
        <w:tc>
          <w:tcPr>
            <w:tcW w:w="7479" w:type="dxa"/>
            <w:tcBorders>
              <w:top w:val="nil"/>
              <w:bottom w:val="single" w:sz="4" w:space="0" w:color="auto"/>
            </w:tcBorders>
          </w:tcPr>
          <w:p w:rsidR="00C14A07" w:rsidRDefault="00C14A07" w:rsidP="00FA776A">
            <w:r w:rsidRPr="00C14A07">
              <w:t>Vantaggi del quadro</w:t>
            </w:r>
          </w:p>
          <w:p w:rsidR="00C14A07" w:rsidRPr="00C14A07" w:rsidRDefault="00C14A07" w:rsidP="00FA776A"/>
        </w:tc>
        <w:tc>
          <w:tcPr>
            <w:tcW w:w="1763" w:type="dxa"/>
            <w:tcBorders>
              <w:top w:val="nil"/>
              <w:bottom w:val="single" w:sz="4" w:space="0" w:color="auto"/>
            </w:tcBorders>
          </w:tcPr>
          <w:p w:rsidR="00C14A07" w:rsidRPr="00C14A07" w:rsidRDefault="00C14A07" w:rsidP="00FA776A"/>
        </w:tc>
      </w:tr>
      <w:tr w:rsidR="00C14A07" w:rsidRPr="00C14A07" w:rsidTr="00C14A07">
        <w:tc>
          <w:tcPr>
            <w:tcW w:w="7479" w:type="dxa"/>
            <w:tcBorders>
              <w:bottom w:val="nil"/>
            </w:tcBorders>
          </w:tcPr>
          <w:p w:rsidR="00C14A07" w:rsidRDefault="00C14A07" w:rsidP="00FA776A">
            <w:r w:rsidRPr="00C14A07">
              <w:t>Materiale Toolkit</w:t>
            </w:r>
          </w:p>
          <w:p w:rsidR="000D3341" w:rsidRPr="00C14A07" w:rsidRDefault="000D3341" w:rsidP="00FA776A"/>
        </w:tc>
        <w:tc>
          <w:tcPr>
            <w:tcW w:w="1763" w:type="dxa"/>
            <w:tcBorders>
              <w:bottom w:val="nil"/>
            </w:tcBorders>
          </w:tcPr>
          <w:p w:rsidR="00C14A07" w:rsidRPr="00C14A07" w:rsidRDefault="00C14A07" w:rsidP="00FA776A"/>
        </w:tc>
      </w:tr>
      <w:tr w:rsidR="00C14A07" w:rsidRPr="00C14A07" w:rsidTr="00C14A07">
        <w:tc>
          <w:tcPr>
            <w:tcW w:w="7479" w:type="dxa"/>
            <w:tcBorders>
              <w:top w:val="nil"/>
              <w:bottom w:val="nil"/>
            </w:tcBorders>
          </w:tcPr>
          <w:p w:rsidR="00C14A07" w:rsidRDefault="00C14A07" w:rsidP="00FA776A">
            <w:r w:rsidRPr="00C14A07">
              <w:t>Linee guida per il personale ei dirigenti: Guida rapida</w:t>
            </w:r>
          </w:p>
          <w:p w:rsidR="00C14A07" w:rsidRPr="00C14A07" w:rsidRDefault="00C14A07" w:rsidP="00FA776A"/>
        </w:tc>
        <w:tc>
          <w:tcPr>
            <w:tcW w:w="1763" w:type="dxa"/>
            <w:tcBorders>
              <w:top w:val="nil"/>
              <w:bottom w:val="nil"/>
            </w:tcBorders>
          </w:tcPr>
          <w:p w:rsidR="00C14A07" w:rsidRPr="00C14A07" w:rsidRDefault="000D3341" w:rsidP="00FA776A">
            <w:r>
              <w:t>4</w:t>
            </w:r>
          </w:p>
        </w:tc>
      </w:tr>
      <w:tr w:rsidR="00C14A07" w:rsidRPr="00C14A07" w:rsidTr="00C14A07">
        <w:tc>
          <w:tcPr>
            <w:tcW w:w="7479" w:type="dxa"/>
            <w:tcBorders>
              <w:top w:val="nil"/>
              <w:bottom w:val="nil"/>
            </w:tcBorders>
          </w:tcPr>
          <w:p w:rsidR="00C14A07" w:rsidRDefault="00C14A07" w:rsidP="00FA776A">
            <w:r w:rsidRPr="00C14A07">
              <w:t>Guida introduttiva: una guida passo per passo</w:t>
            </w:r>
          </w:p>
          <w:p w:rsidR="00C14A07" w:rsidRPr="00C14A07" w:rsidRDefault="00C14A07" w:rsidP="00FA776A"/>
        </w:tc>
        <w:tc>
          <w:tcPr>
            <w:tcW w:w="1763" w:type="dxa"/>
            <w:tcBorders>
              <w:top w:val="nil"/>
              <w:bottom w:val="nil"/>
            </w:tcBorders>
          </w:tcPr>
          <w:p w:rsidR="00C14A07" w:rsidRPr="00C14A07" w:rsidRDefault="000D3341" w:rsidP="000D3341">
            <w:r>
              <w:t>5-6</w:t>
            </w:r>
          </w:p>
        </w:tc>
      </w:tr>
      <w:tr w:rsidR="00C14A07" w:rsidRPr="00C14A07" w:rsidTr="00C14A07">
        <w:tc>
          <w:tcPr>
            <w:tcW w:w="7479" w:type="dxa"/>
            <w:tcBorders>
              <w:top w:val="nil"/>
            </w:tcBorders>
          </w:tcPr>
          <w:p w:rsidR="00C14A07" w:rsidRDefault="00C14A07" w:rsidP="00FA776A">
            <w:r w:rsidRPr="00C14A07">
              <w:t>FAQ</w:t>
            </w:r>
          </w:p>
          <w:p w:rsidR="00C14A07" w:rsidRPr="00C14A07" w:rsidRDefault="00C14A07" w:rsidP="00FA776A"/>
        </w:tc>
        <w:tc>
          <w:tcPr>
            <w:tcW w:w="1763" w:type="dxa"/>
            <w:tcBorders>
              <w:top w:val="nil"/>
            </w:tcBorders>
          </w:tcPr>
          <w:p w:rsidR="00C14A07" w:rsidRPr="00C14A07" w:rsidRDefault="000D3341" w:rsidP="00FA776A">
            <w:r>
              <w:t>7-8</w:t>
            </w:r>
          </w:p>
        </w:tc>
      </w:tr>
      <w:tr w:rsidR="00C14A07" w:rsidRPr="00C14A07" w:rsidTr="00C14A07">
        <w:tc>
          <w:tcPr>
            <w:tcW w:w="7479" w:type="dxa"/>
          </w:tcPr>
          <w:p w:rsidR="00C14A07" w:rsidRDefault="00C14A07" w:rsidP="00FA776A">
            <w:r w:rsidRPr="00C14A07">
              <w:t>Competenz</w:t>
            </w:r>
            <w:r>
              <w:t xml:space="preserve">a Profilo: Modello </w:t>
            </w:r>
          </w:p>
          <w:p w:rsidR="00C14A07" w:rsidRPr="00C14A07" w:rsidRDefault="00C14A07" w:rsidP="00FA776A"/>
        </w:tc>
        <w:tc>
          <w:tcPr>
            <w:tcW w:w="1763" w:type="dxa"/>
          </w:tcPr>
          <w:p w:rsidR="00C14A07" w:rsidRPr="00C14A07" w:rsidRDefault="00C14A07" w:rsidP="00FA776A">
            <w:r w:rsidRPr="00C14A07">
              <w:t>DA AGGIUNGERE</w:t>
            </w:r>
          </w:p>
        </w:tc>
      </w:tr>
      <w:tr w:rsidR="00C14A07" w:rsidRPr="00C14A07" w:rsidTr="00C14A07">
        <w:tc>
          <w:tcPr>
            <w:tcW w:w="7479" w:type="dxa"/>
          </w:tcPr>
          <w:p w:rsidR="00C14A07" w:rsidRDefault="00C14A07" w:rsidP="00C14A07">
            <w:r w:rsidRPr="00C14A07">
              <w:t xml:space="preserve">Piano di sviluppo personale: modello </w:t>
            </w:r>
          </w:p>
          <w:p w:rsidR="00C14A07" w:rsidRPr="00C14A07" w:rsidRDefault="00C14A07" w:rsidP="00C14A07"/>
        </w:tc>
        <w:tc>
          <w:tcPr>
            <w:tcW w:w="1763" w:type="dxa"/>
          </w:tcPr>
          <w:p w:rsidR="00C14A07" w:rsidRPr="00C14A07" w:rsidRDefault="00C14A07" w:rsidP="00FA776A">
            <w:r w:rsidRPr="00C14A07">
              <w:t>DA AGGIUNGERE</w:t>
            </w:r>
          </w:p>
        </w:tc>
      </w:tr>
    </w:tbl>
    <w:p w:rsidR="005525B5" w:rsidRDefault="005525B5" w:rsidP="005525B5"/>
    <w:p w:rsidR="005525B5" w:rsidRDefault="005525B5" w:rsidP="005525B5"/>
    <w:p w:rsidR="005525B5" w:rsidRDefault="005525B5" w:rsidP="005525B5"/>
    <w:p w:rsidR="005525B5" w:rsidRDefault="005525B5" w:rsidP="005525B5"/>
    <w:p w:rsidR="005525B5" w:rsidRDefault="005525B5" w:rsidP="005525B5"/>
    <w:p w:rsidR="005525B5" w:rsidRDefault="005525B5" w:rsidP="005525B5"/>
    <w:p w:rsidR="00C14A07" w:rsidRDefault="00C14A07" w:rsidP="005525B5"/>
    <w:p w:rsidR="00C14A07" w:rsidRDefault="00C14A07" w:rsidP="005525B5"/>
    <w:p w:rsidR="00C14A07" w:rsidRDefault="00C14A07" w:rsidP="005525B5"/>
    <w:p w:rsidR="00C14A07" w:rsidRDefault="00C14A07" w:rsidP="005525B5"/>
    <w:p w:rsidR="005525B5" w:rsidRPr="00C14A07" w:rsidRDefault="005525B5" w:rsidP="005525B5">
      <w:pPr>
        <w:rPr>
          <w:b/>
          <w:sz w:val="36"/>
          <w:szCs w:val="36"/>
        </w:rPr>
      </w:pPr>
      <w:r w:rsidRPr="00C14A07">
        <w:rPr>
          <w:b/>
          <w:sz w:val="36"/>
          <w:szCs w:val="36"/>
        </w:rPr>
        <w:lastRenderedPageBreak/>
        <w:t xml:space="preserve">Scopo </w:t>
      </w:r>
      <w:proofErr w:type="gramStart"/>
      <w:r w:rsidRPr="00C14A07">
        <w:rPr>
          <w:b/>
          <w:sz w:val="36"/>
          <w:szCs w:val="36"/>
        </w:rPr>
        <w:t>del</w:t>
      </w:r>
      <w:proofErr w:type="gramEnd"/>
      <w:r w:rsidRPr="00C14A07">
        <w:rPr>
          <w:b/>
          <w:sz w:val="36"/>
          <w:szCs w:val="36"/>
        </w:rPr>
        <w:t xml:space="preserve"> documento</w:t>
      </w:r>
    </w:p>
    <w:p w:rsidR="005525B5" w:rsidRDefault="005525B5" w:rsidP="005525B5">
      <w:r>
        <w:t xml:space="preserve">Questa guida è quello di sostenere l'attuazione </w:t>
      </w:r>
      <w:proofErr w:type="gramStart"/>
      <w:r>
        <w:t>del</w:t>
      </w:r>
      <w:proofErr w:type="gramEnd"/>
      <w:r>
        <w:t xml:space="preserve"> EUColComp Competency Framework nelle istituzioni. </w:t>
      </w:r>
      <w:proofErr w:type="gramStart"/>
      <w:r>
        <w:t>Il</w:t>
      </w:r>
      <w:proofErr w:type="gramEnd"/>
      <w:r>
        <w:t xml:space="preserve"> suo scopo è quello di sostenere dirigenti e il personale di utilizzare il quadro in maniera coerente ed efficace.</w:t>
      </w:r>
    </w:p>
    <w:p w:rsidR="005525B5" w:rsidRDefault="005525B5" w:rsidP="005525B5">
      <w:proofErr w:type="gramStart"/>
      <w:r>
        <w:t>Destinatari di questo toolkit è manager, dipendenti, professionisti delle risorse umane, la formazione e professionisti dello sviluppo e dirigenti.</w:t>
      </w:r>
      <w:proofErr w:type="gramEnd"/>
    </w:p>
    <w:p w:rsidR="005525B5" w:rsidRDefault="005525B5" w:rsidP="005525B5"/>
    <w:p w:rsidR="005525B5" w:rsidRDefault="005525B5" w:rsidP="005525B5"/>
    <w:p w:rsidR="00C14A07" w:rsidRDefault="00C14A07">
      <w:r>
        <w:br w:type="page"/>
      </w:r>
    </w:p>
    <w:p w:rsidR="005525B5" w:rsidRPr="00C14A07" w:rsidRDefault="005525B5" w:rsidP="005525B5">
      <w:pPr>
        <w:rPr>
          <w:b/>
          <w:sz w:val="36"/>
          <w:szCs w:val="36"/>
        </w:rPr>
      </w:pPr>
      <w:r w:rsidRPr="00C14A07">
        <w:rPr>
          <w:b/>
          <w:sz w:val="36"/>
          <w:szCs w:val="36"/>
        </w:rPr>
        <w:lastRenderedPageBreak/>
        <w:t>Introduzione</w:t>
      </w:r>
    </w:p>
    <w:p w:rsidR="001A0FFB" w:rsidRPr="001A0FFB" w:rsidRDefault="001A0FFB" w:rsidP="001A0FFB">
      <w:pPr>
        <w:rPr>
          <w:rStyle w:val="hps"/>
          <w:b/>
          <w:lang w:val="it-IT"/>
        </w:rPr>
      </w:pPr>
      <w:r w:rsidRPr="001A0FFB">
        <w:rPr>
          <w:rStyle w:val="hps"/>
          <w:b/>
          <w:lang w:val="it-IT"/>
        </w:rPr>
        <w:t>Qual è il quadro</w:t>
      </w:r>
      <w:r w:rsidRPr="001A0FFB">
        <w:rPr>
          <w:rStyle w:val="shorttext"/>
          <w:b/>
          <w:lang w:val="it-IT"/>
        </w:rPr>
        <w:t xml:space="preserve"> </w:t>
      </w:r>
      <w:r w:rsidRPr="001A0FFB">
        <w:rPr>
          <w:rStyle w:val="hps"/>
          <w:b/>
          <w:lang w:val="it-IT"/>
        </w:rPr>
        <w:t>EUColComp</w:t>
      </w:r>
      <w:r w:rsidRPr="001A0FFB">
        <w:rPr>
          <w:rStyle w:val="shorttext"/>
          <w:b/>
          <w:lang w:val="it-IT"/>
        </w:rPr>
        <w:t xml:space="preserve"> </w:t>
      </w:r>
      <w:r w:rsidRPr="001A0FFB">
        <w:rPr>
          <w:rStyle w:val="hps"/>
          <w:b/>
          <w:lang w:val="it-IT"/>
        </w:rPr>
        <w:t>Collezioni</w:t>
      </w:r>
      <w:r w:rsidRPr="001A0FFB">
        <w:rPr>
          <w:rStyle w:val="shorttext"/>
          <w:b/>
          <w:lang w:val="it-IT"/>
        </w:rPr>
        <w:t xml:space="preserve"> </w:t>
      </w:r>
      <w:r w:rsidRPr="001A0FFB">
        <w:rPr>
          <w:rStyle w:val="hps"/>
          <w:b/>
          <w:lang w:val="it-IT"/>
        </w:rPr>
        <w:t>Management?</w:t>
      </w:r>
    </w:p>
    <w:p w:rsidR="005525B5" w:rsidRDefault="005525B5" w:rsidP="005525B5">
      <w:proofErr w:type="gramStart"/>
      <w:r>
        <w:t>Il</w:t>
      </w:r>
      <w:proofErr w:type="gramEnd"/>
      <w:r>
        <w:t xml:space="preserve"> quadro di riferimento è un documento che elenca le aree e livello di prestazioni (capacità, conoscenze e comportamenti), che ci si aspetterebbe da un individuo in base al loro ruolo all'interno della Collezioni Cura e gestione professione di un Museo.</w:t>
      </w:r>
    </w:p>
    <w:p w:rsidR="005525B5" w:rsidRDefault="005525B5" w:rsidP="005525B5">
      <w:proofErr w:type="gramStart"/>
      <w:r>
        <w:t>Il</w:t>
      </w:r>
      <w:proofErr w:type="gramEnd"/>
      <w:r>
        <w:t xml:space="preserve"> quadro mira a sostenere una comprensione coerente di standard professionali di Collezioni cura e la gestione in tutta l'UE; sostenendo in tal modo lo sviluppo della carriera dei curatori / collezioni cura professionisti che consentono una migliore mobilità tra Musei dell'UE e altre collezioni organizzazioni based.</w:t>
      </w:r>
    </w:p>
    <w:p w:rsidR="000D3341" w:rsidRDefault="000D3341" w:rsidP="005525B5"/>
    <w:p w:rsidR="005525B5" w:rsidRPr="00C14A07" w:rsidRDefault="005525B5" w:rsidP="005525B5">
      <w:pPr>
        <w:rPr>
          <w:b/>
        </w:rPr>
      </w:pPr>
      <w:r w:rsidRPr="00C14A07">
        <w:rPr>
          <w:b/>
        </w:rPr>
        <w:t xml:space="preserve">Possibili benefici ottenibili attraverso l'attuazione </w:t>
      </w:r>
      <w:proofErr w:type="gramStart"/>
      <w:r w:rsidRPr="00C14A07">
        <w:rPr>
          <w:b/>
        </w:rPr>
        <w:t>del</w:t>
      </w:r>
      <w:proofErr w:type="gramEnd"/>
      <w:r w:rsidRPr="00C14A07">
        <w:rPr>
          <w:b/>
        </w:rPr>
        <w:t xml:space="preserve"> quadro</w:t>
      </w:r>
    </w:p>
    <w:p w:rsidR="00C14A07" w:rsidRDefault="005525B5" w:rsidP="005525B5">
      <w:pPr>
        <w:pStyle w:val="ListParagraph"/>
        <w:numPr>
          <w:ilvl w:val="0"/>
          <w:numId w:val="1"/>
        </w:numPr>
      </w:pPr>
      <w:r>
        <w:t>Fornire chiarezza agli individui e gestori in termini di aspettative di performance in collezioni cura / gestione.</w:t>
      </w:r>
    </w:p>
    <w:p w:rsidR="000D3341" w:rsidRDefault="000D3341" w:rsidP="000D3341">
      <w:pPr>
        <w:pStyle w:val="ListParagraph"/>
      </w:pPr>
    </w:p>
    <w:p w:rsidR="000D3341" w:rsidRDefault="005525B5" w:rsidP="005525B5">
      <w:pPr>
        <w:pStyle w:val="ListParagraph"/>
        <w:numPr>
          <w:ilvl w:val="0"/>
          <w:numId w:val="1"/>
        </w:numPr>
      </w:pPr>
      <w:r>
        <w:t>Aiutare l'istituzione a crescere la capacità giusta per una strategia sulla / visione;</w:t>
      </w:r>
    </w:p>
    <w:p w:rsidR="000D3341" w:rsidRDefault="000D3341" w:rsidP="000D3341">
      <w:pPr>
        <w:pStyle w:val="ListParagraph"/>
      </w:pPr>
    </w:p>
    <w:p w:rsidR="000D3341" w:rsidRDefault="005525B5" w:rsidP="005525B5">
      <w:pPr>
        <w:pStyle w:val="ListParagraph"/>
        <w:numPr>
          <w:ilvl w:val="0"/>
          <w:numId w:val="1"/>
        </w:numPr>
      </w:pPr>
      <w:r>
        <w:t>Supporta la gestione dei talenti coerente e trasparente e la pianificazione delle successioni.</w:t>
      </w:r>
    </w:p>
    <w:p w:rsidR="000D3341" w:rsidRDefault="000D3341" w:rsidP="000D3341">
      <w:pPr>
        <w:pStyle w:val="ListParagraph"/>
      </w:pPr>
    </w:p>
    <w:p w:rsidR="000D3341" w:rsidRDefault="005525B5" w:rsidP="005525B5">
      <w:pPr>
        <w:pStyle w:val="ListParagraph"/>
        <w:numPr>
          <w:ilvl w:val="0"/>
          <w:numId w:val="1"/>
        </w:numPr>
      </w:pPr>
      <w:r>
        <w:t>Se legata alla progressione di carriera del quadro può anche sostenere il mantenimento assunzione di personale</w:t>
      </w:r>
    </w:p>
    <w:p w:rsidR="000D3341" w:rsidRDefault="000D3341" w:rsidP="000D3341">
      <w:pPr>
        <w:pStyle w:val="ListParagraph"/>
      </w:pPr>
    </w:p>
    <w:p w:rsidR="000D3341" w:rsidRDefault="005525B5" w:rsidP="005525B5">
      <w:pPr>
        <w:pStyle w:val="ListParagraph"/>
        <w:numPr>
          <w:ilvl w:val="0"/>
          <w:numId w:val="1"/>
        </w:numPr>
      </w:pPr>
      <w:proofErr w:type="gramStart"/>
      <w:r>
        <w:t>Un</w:t>
      </w:r>
      <w:proofErr w:type="gramEnd"/>
      <w:r>
        <w:t xml:space="preserve"> approccio più strategico alla formazione e sviluppo, garantendo la formazione si rivolge e supporti costruire sui punti di forza e le lacune di capacità riunione.</w:t>
      </w:r>
    </w:p>
    <w:p w:rsidR="000D3341" w:rsidRDefault="000D3341" w:rsidP="000D3341">
      <w:pPr>
        <w:pStyle w:val="ListParagraph"/>
      </w:pPr>
    </w:p>
    <w:p w:rsidR="000D3341" w:rsidRDefault="005525B5" w:rsidP="005525B5">
      <w:pPr>
        <w:pStyle w:val="ListParagraph"/>
        <w:numPr>
          <w:ilvl w:val="0"/>
          <w:numId w:val="1"/>
        </w:numPr>
      </w:pPr>
      <w:r>
        <w:t xml:space="preserve">Competenze in grado di supportare </w:t>
      </w:r>
      <w:proofErr w:type="gramStart"/>
      <w:r>
        <w:t>un</w:t>
      </w:r>
      <w:proofErr w:type="gramEnd"/>
      <w:r>
        <w:t xml:space="preserve"> sistema di gestione delle prestazioni più trasparente e più equo con le differenze tra i livelli, titoli di lavoro e gradi di essere molto chiaro.</w:t>
      </w:r>
    </w:p>
    <w:p w:rsidR="000D3341" w:rsidRDefault="000D3341" w:rsidP="000D3341">
      <w:pPr>
        <w:pStyle w:val="ListParagraph"/>
      </w:pPr>
    </w:p>
    <w:p w:rsidR="000D3341" w:rsidRDefault="005525B5" w:rsidP="005525B5">
      <w:pPr>
        <w:pStyle w:val="ListParagraph"/>
        <w:numPr>
          <w:ilvl w:val="0"/>
          <w:numId w:val="1"/>
        </w:numPr>
      </w:pPr>
      <w:r>
        <w:t xml:space="preserve">Trasparenza: le competenze </w:t>
      </w:r>
      <w:proofErr w:type="gramStart"/>
      <w:r>
        <w:t>del</w:t>
      </w:r>
      <w:proofErr w:type="gramEnd"/>
      <w:r>
        <w:t xml:space="preserve"> personale è visibile ai manager e colleghi.</w:t>
      </w:r>
    </w:p>
    <w:p w:rsidR="000D3341" w:rsidRDefault="000D3341" w:rsidP="000D3341">
      <w:pPr>
        <w:pStyle w:val="ListParagraph"/>
      </w:pPr>
    </w:p>
    <w:p w:rsidR="005525B5" w:rsidRDefault="005525B5" w:rsidP="005525B5">
      <w:pPr>
        <w:pStyle w:val="ListParagraph"/>
        <w:numPr>
          <w:ilvl w:val="0"/>
          <w:numId w:val="1"/>
        </w:numPr>
      </w:pPr>
      <w:r>
        <w:t>I manager possono facilmente vedere il talento e l'abilità nelle loro squadre, vedi le lacune e Suin Curriculum EUColComp in grado di identificare l'apprendimento e lo sviluppo adeguato</w:t>
      </w:r>
    </w:p>
    <w:p w:rsidR="005525B5" w:rsidRPr="00C14A07" w:rsidRDefault="005525B5" w:rsidP="005525B5">
      <w:pPr>
        <w:rPr>
          <w:b/>
          <w:i/>
        </w:rPr>
      </w:pPr>
      <w:r w:rsidRPr="00C14A07">
        <w:rPr>
          <w:b/>
          <w:i/>
        </w:rPr>
        <w:t>Nota importante</w:t>
      </w:r>
    </w:p>
    <w:p w:rsidR="005525B5" w:rsidRPr="00C14A07" w:rsidRDefault="005525B5" w:rsidP="005525B5">
      <w:pPr>
        <w:rPr>
          <w:b/>
          <w:i/>
        </w:rPr>
      </w:pPr>
      <w:r w:rsidRPr="00C14A07">
        <w:rPr>
          <w:b/>
          <w:i/>
        </w:rPr>
        <w:t xml:space="preserve">Anche se ci riferiamo a dirigenti e personale / team qui è Liley che fino a </w:t>
      </w:r>
      <w:proofErr w:type="gramStart"/>
      <w:r w:rsidRPr="00C14A07">
        <w:rPr>
          <w:b/>
          <w:i/>
        </w:rPr>
        <w:t>un</w:t>
      </w:r>
      <w:proofErr w:type="gramEnd"/>
      <w:r w:rsidRPr="00C14A07">
        <w:rPr>
          <w:b/>
          <w:i/>
        </w:rPr>
        <w:t xml:space="preserve"> particolare livello di anzianità del quadro si applica sia personale e ai dirigenti. Sezione 6 della disciplina comprende una serie di competenze di gestione, che sono adatti per gestire sia personale e volontari</w:t>
      </w:r>
    </w:p>
    <w:p w:rsidR="005525B5" w:rsidRDefault="005525B5" w:rsidP="005525B5"/>
    <w:p w:rsidR="005525B5" w:rsidRDefault="005525B5" w:rsidP="005525B5"/>
    <w:p w:rsidR="000D3341" w:rsidRDefault="000D3341" w:rsidP="005525B5">
      <w:pPr>
        <w:rPr>
          <w:b/>
          <w:sz w:val="36"/>
          <w:szCs w:val="36"/>
        </w:rPr>
      </w:pPr>
      <w:r w:rsidRPr="000D3341">
        <w:rPr>
          <w:b/>
          <w:sz w:val="36"/>
          <w:szCs w:val="36"/>
        </w:rPr>
        <w:lastRenderedPageBreak/>
        <w:t>Applicando la EUColComp Collections Management Competency Framework: Guida rapida</w:t>
      </w:r>
    </w:p>
    <w:p w:rsidR="00C14A07" w:rsidRDefault="005525B5" w:rsidP="005525B5">
      <w:pPr>
        <w:pStyle w:val="ListParagraph"/>
        <w:numPr>
          <w:ilvl w:val="0"/>
          <w:numId w:val="2"/>
        </w:numPr>
      </w:pPr>
      <w:r>
        <w:t xml:space="preserve"> Conoscere </w:t>
      </w:r>
      <w:proofErr w:type="gramStart"/>
      <w:r>
        <w:t>il</w:t>
      </w:r>
      <w:proofErr w:type="gramEnd"/>
      <w:r>
        <w:t xml:space="preserve"> motivo per cui si implementa il quadro; essere chiari sullo scopo e benefici.</w:t>
      </w:r>
    </w:p>
    <w:p w:rsidR="000D3341" w:rsidRDefault="000D3341" w:rsidP="000D3341">
      <w:pPr>
        <w:pStyle w:val="ListParagraph"/>
      </w:pPr>
    </w:p>
    <w:p w:rsidR="00C14A07" w:rsidRDefault="005525B5" w:rsidP="005525B5">
      <w:pPr>
        <w:pStyle w:val="ListParagraph"/>
        <w:numPr>
          <w:ilvl w:val="0"/>
          <w:numId w:val="2"/>
        </w:numPr>
      </w:pPr>
      <w:r>
        <w:t xml:space="preserve">Assicurarsi che </w:t>
      </w:r>
      <w:proofErr w:type="gramStart"/>
      <w:r>
        <w:t>il</w:t>
      </w:r>
      <w:proofErr w:type="gramEnd"/>
      <w:r>
        <w:t xml:space="preserve"> Framework supporta le vostre esigenze museo; verificare che include le giuste competenze, conoscenze e comportamenti richiesto dal Museo per sostenere lo sviluppo di standard di collezioni cura / gestione.</w:t>
      </w:r>
    </w:p>
    <w:p w:rsidR="000D3341" w:rsidRDefault="000D3341" w:rsidP="000D3341">
      <w:pPr>
        <w:pStyle w:val="ListParagraph"/>
      </w:pPr>
    </w:p>
    <w:p w:rsidR="00C14A07" w:rsidRDefault="005525B5" w:rsidP="005525B5">
      <w:pPr>
        <w:pStyle w:val="ListParagraph"/>
        <w:numPr>
          <w:ilvl w:val="0"/>
          <w:numId w:val="2"/>
        </w:numPr>
      </w:pPr>
      <w:r>
        <w:t xml:space="preserve">Assicurarsi che le competenze sono scritte nel linguaggio di destra / tono così che si riferisce al vostro cultura Museo e </w:t>
      </w:r>
      <w:proofErr w:type="gramStart"/>
      <w:r>
        <w:t>il</w:t>
      </w:r>
      <w:proofErr w:type="gramEnd"/>
      <w:r>
        <w:t xml:space="preserve"> quadro è strutturato in modo che sia allineato con la struttura del personale, per esempio allineando le competenze per gradi livelli / a pagamento.</w:t>
      </w:r>
    </w:p>
    <w:p w:rsidR="000D3341" w:rsidRDefault="000D3341" w:rsidP="000D3341">
      <w:pPr>
        <w:pStyle w:val="ListParagraph"/>
      </w:pPr>
    </w:p>
    <w:p w:rsidR="000D3341" w:rsidRDefault="005525B5" w:rsidP="005525B5">
      <w:pPr>
        <w:pStyle w:val="ListParagraph"/>
        <w:numPr>
          <w:ilvl w:val="0"/>
          <w:numId w:val="2"/>
        </w:numPr>
      </w:pPr>
      <w:r>
        <w:t xml:space="preserve">Considerare come </w:t>
      </w:r>
      <w:proofErr w:type="gramStart"/>
      <w:r>
        <w:t>il</w:t>
      </w:r>
      <w:proofErr w:type="gramEnd"/>
      <w:r>
        <w:t xml:space="preserve"> quadro sarà integrato nei processi esistenti, per processi di valutazione ad esempio le prestazioni, di promozione e di ricompensa.</w:t>
      </w:r>
    </w:p>
    <w:p w:rsidR="000D3341" w:rsidRDefault="000D3341" w:rsidP="000D3341">
      <w:pPr>
        <w:pStyle w:val="ListParagraph"/>
      </w:pPr>
    </w:p>
    <w:p w:rsidR="000D3341" w:rsidRDefault="005525B5" w:rsidP="005525B5">
      <w:pPr>
        <w:pStyle w:val="ListParagraph"/>
        <w:numPr>
          <w:ilvl w:val="0"/>
          <w:numId w:val="2"/>
        </w:numPr>
      </w:pPr>
      <w:r>
        <w:t xml:space="preserve"> Si consideri </w:t>
      </w:r>
      <w:proofErr w:type="gramStart"/>
      <w:r>
        <w:t>un</w:t>
      </w:r>
      <w:proofErr w:type="gramEnd"/>
      <w:r>
        <w:t xml:space="preserve"> piano di comunicazione che informi gruppo perché il quadro è in corso di attuazione, stabilendo chiaramente le finalità e benefici. Ciò sosterrà l'impegno e la comprensione. Appendice [x] fornisce </w:t>
      </w:r>
      <w:proofErr w:type="gramStart"/>
      <w:r>
        <w:t>un</w:t>
      </w:r>
      <w:proofErr w:type="gramEnd"/>
      <w:r>
        <w:t xml:space="preserve"> piano di esempio di comunicazioni.</w:t>
      </w:r>
    </w:p>
    <w:p w:rsidR="000D3341" w:rsidRDefault="000D3341" w:rsidP="000D3341">
      <w:pPr>
        <w:pStyle w:val="ListParagraph"/>
      </w:pPr>
    </w:p>
    <w:p w:rsidR="000D3341" w:rsidRDefault="005525B5" w:rsidP="005525B5">
      <w:pPr>
        <w:pStyle w:val="ListParagraph"/>
        <w:numPr>
          <w:ilvl w:val="0"/>
          <w:numId w:val="2"/>
        </w:numPr>
      </w:pPr>
      <w:r>
        <w:t xml:space="preserve"> I gestori dei treni come utilizzare in modo efficace </w:t>
      </w:r>
      <w:proofErr w:type="gramStart"/>
      <w:r>
        <w:t>il</w:t>
      </w:r>
      <w:proofErr w:type="gramEnd"/>
      <w:r>
        <w:t xml:space="preserve"> quadro, forniscono strumenti in modo che l'approccio e la comprensione è coerente in tutto il gruppo pilota. Appendice [x] fornisce </w:t>
      </w:r>
      <w:proofErr w:type="gramStart"/>
      <w:r>
        <w:t>un</w:t>
      </w:r>
      <w:proofErr w:type="gramEnd"/>
      <w:r>
        <w:t xml:space="preserve"> kit di strumenti per i dirigenti.</w:t>
      </w:r>
    </w:p>
    <w:p w:rsidR="000D3341" w:rsidRDefault="000D3341" w:rsidP="000D3341">
      <w:pPr>
        <w:pStyle w:val="ListParagraph"/>
      </w:pPr>
    </w:p>
    <w:p w:rsidR="000D3341" w:rsidRDefault="005525B5" w:rsidP="005525B5">
      <w:pPr>
        <w:pStyle w:val="ListParagraph"/>
        <w:numPr>
          <w:ilvl w:val="0"/>
          <w:numId w:val="2"/>
        </w:numPr>
      </w:pPr>
      <w:r>
        <w:t xml:space="preserve"> Assicurarsi che </w:t>
      </w:r>
      <w:proofErr w:type="gramStart"/>
      <w:r>
        <w:t>il</w:t>
      </w:r>
      <w:proofErr w:type="gramEnd"/>
      <w:r>
        <w:t xml:space="preserve"> quadro, insieme a note di orientamento, è accessibile a tutti. Si consideri </w:t>
      </w:r>
      <w:proofErr w:type="gramStart"/>
      <w:r>
        <w:t>un</w:t>
      </w:r>
      <w:proofErr w:type="gramEnd"/>
      <w:r>
        <w:t xml:space="preserve"> archivio documenti accessibile a livello centrale, per esempio la rete Intranet.</w:t>
      </w:r>
    </w:p>
    <w:p w:rsidR="000D3341" w:rsidRDefault="000D3341" w:rsidP="000D3341">
      <w:pPr>
        <w:pStyle w:val="ListParagraph"/>
      </w:pPr>
    </w:p>
    <w:p w:rsidR="00C14A07" w:rsidRDefault="005525B5" w:rsidP="005525B5">
      <w:pPr>
        <w:pStyle w:val="ListParagraph"/>
        <w:numPr>
          <w:ilvl w:val="0"/>
          <w:numId w:val="2"/>
        </w:numPr>
      </w:pPr>
      <w:r>
        <w:t xml:space="preserve"> Stabilire un processo di revisione e di valutazione che affronta le seguenti domande:</w:t>
      </w:r>
    </w:p>
    <w:p w:rsidR="00C14A07" w:rsidRDefault="005525B5" w:rsidP="005525B5">
      <w:pPr>
        <w:pStyle w:val="ListParagraph"/>
        <w:numPr>
          <w:ilvl w:val="1"/>
          <w:numId w:val="2"/>
        </w:numPr>
      </w:pPr>
      <w:r>
        <w:t xml:space="preserve"> Ha fatto la tua squadra impegnarsi con </w:t>
      </w:r>
      <w:proofErr w:type="gramStart"/>
      <w:r>
        <w:t>il</w:t>
      </w:r>
      <w:proofErr w:type="gramEnd"/>
      <w:r>
        <w:t xml:space="preserve"> quadro?</w:t>
      </w:r>
    </w:p>
    <w:p w:rsidR="00C14A07" w:rsidRDefault="005525B5" w:rsidP="005525B5">
      <w:pPr>
        <w:pStyle w:val="ListParagraph"/>
        <w:numPr>
          <w:ilvl w:val="1"/>
          <w:numId w:val="2"/>
        </w:numPr>
      </w:pPr>
      <w:r>
        <w:t xml:space="preserve"> È stata la comunicazione e la formazione efficace quando è stato avviato </w:t>
      </w:r>
      <w:proofErr w:type="gramStart"/>
      <w:r>
        <w:t>il</w:t>
      </w:r>
      <w:proofErr w:type="gramEnd"/>
      <w:r>
        <w:t xml:space="preserve"> quadro?</w:t>
      </w:r>
    </w:p>
    <w:p w:rsidR="00C14A07" w:rsidRDefault="005525B5" w:rsidP="005525B5">
      <w:pPr>
        <w:pStyle w:val="ListParagraph"/>
        <w:numPr>
          <w:ilvl w:val="1"/>
          <w:numId w:val="2"/>
        </w:numPr>
      </w:pPr>
      <w:r>
        <w:t xml:space="preserve">Ha fatto la tua squadra vede alcun vantaggi personali da utilizzando </w:t>
      </w:r>
      <w:proofErr w:type="gramStart"/>
      <w:r>
        <w:t>il</w:t>
      </w:r>
      <w:proofErr w:type="gramEnd"/>
      <w:r>
        <w:t xml:space="preserve"> framework?</w:t>
      </w:r>
    </w:p>
    <w:p w:rsidR="00C14A07" w:rsidRDefault="005525B5" w:rsidP="005525B5">
      <w:pPr>
        <w:pStyle w:val="ListParagraph"/>
        <w:numPr>
          <w:ilvl w:val="1"/>
          <w:numId w:val="2"/>
        </w:numPr>
      </w:pPr>
      <w:r>
        <w:t xml:space="preserve">Ha fatto i gestori vedono alcun beneficio dal usando </w:t>
      </w:r>
      <w:proofErr w:type="gramStart"/>
      <w:r>
        <w:t>il</w:t>
      </w:r>
      <w:proofErr w:type="gramEnd"/>
      <w:r>
        <w:t xml:space="preserve"> framework?</w:t>
      </w:r>
    </w:p>
    <w:p w:rsidR="005525B5" w:rsidRDefault="005525B5" w:rsidP="005525B5">
      <w:pPr>
        <w:pStyle w:val="ListParagraph"/>
        <w:numPr>
          <w:ilvl w:val="1"/>
          <w:numId w:val="2"/>
        </w:numPr>
      </w:pPr>
      <w:r>
        <w:t>Che cosa non ha funzionato e perché?</w:t>
      </w:r>
    </w:p>
    <w:p w:rsidR="005525B5" w:rsidRPr="00C14A07" w:rsidRDefault="005525B5" w:rsidP="005525B5">
      <w:pPr>
        <w:rPr>
          <w:b/>
          <w:i/>
        </w:rPr>
      </w:pPr>
      <w:r w:rsidRPr="00C14A07">
        <w:rPr>
          <w:b/>
          <w:i/>
        </w:rPr>
        <w:t xml:space="preserve">NOTA: Se si lavora in uno dei paesi partner EUCOlComp è possibile ottenere consigli sul quadro e dare </w:t>
      </w:r>
      <w:proofErr w:type="gramStart"/>
      <w:r w:rsidRPr="00C14A07">
        <w:rPr>
          <w:b/>
          <w:i/>
        </w:rPr>
        <w:t>un</w:t>
      </w:r>
      <w:proofErr w:type="gramEnd"/>
      <w:r w:rsidRPr="00C14A07">
        <w:rPr>
          <w:b/>
          <w:i/>
        </w:rPr>
        <w:t xml:space="preserve"> feedback tramite il "EUColComp ambasciatore" Vedi il sito per i dettagli. (Paesi partner EUColComp sono: Regno Unito, Francia, Repubblica Ceca, Germania, Italia, Paesi Bassi e Spagna)</w:t>
      </w:r>
    </w:p>
    <w:p w:rsidR="005525B5" w:rsidRDefault="005525B5" w:rsidP="005525B5"/>
    <w:p w:rsidR="005525B5" w:rsidRDefault="005525B5" w:rsidP="005525B5"/>
    <w:p w:rsidR="000D3341" w:rsidRDefault="000D3341" w:rsidP="005525B5"/>
    <w:p w:rsidR="005525B5" w:rsidRDefault="005525B5" w:rsidP="005525B5">
      <w:r>
        <w:t> </w:t>
      </w:r>
    </w:p>
    <w:p w:rsidR="005525B5" w:rsidRPr="00C14A07" w:rsidRDefault="005525B5" w:rsidP="005525B5">
      <w:pPr>
        <w:rPr>
          <w:b/>
          <w:sz w:val="36"/>
          <w:szCs w:val="36"/>
        </w:rPr>
      </w:pPr>
      <w:r w:rsidRPr="00C14A07">
        <w:rPr>
          <w:b/>
          <w:sz w:val="36"/>
          <w:szCs w:val="36"/>
        </w:rPr>
        <w:lastRenderedPageBreak/>
        <w:t>Guida introduttiva: una guida passo per passo</w:t>
      </w:r>
    </w:p>
    <w:p w:rsidR="005525B5" w:rsidRPr="00C14A07" w:rsidRDefault="005525B5" w:rsidP="00C14A07">
      <w:pPr>
        <w:pStyle w:val="ListParagraph"/>
        <w:numPr>
          <w:ilvl w:val="0"/>
          <w:numId w:val="3"/>
        </w:numPr>
        <w:rPr>
          <w:b/>
        </w:rPr>
      </w:pPr>
      <w:r w:rsidRPr="00C14A07">
        <w:rPr>
          <w:b/>
        </w:rPr>
        <w:t xml:space="preserve"> Progetto di un profilo di competenze (s)</w:t>
      </w:r>
    </w:p>
    <w:p w:rsidR="005525B5" w:rsidRDefault="005525B5" w:rsidP="005525B5">
      <w:r>
        <w:t xml:space="preserve">Non tutte le competenze nel quadro sono rilevanti per tutti i ruoli a tutti i livelli all'interno </w:t>
      </w:r>
      <w:proofErr w:type="gramStart"/>
      <w:r>
        <w:t>del</w:t>
      </w:r>
      <w:proofErr w:type="gramEnd"/>
      <w:r>
        <w:t xml:space="preserve"> Museo. Pertanto, per assicurarsi che le competenze siano rilevanti per i singoli ruoli di </w:t>
      </w:r>
      <w:proofErr w:type="gramStart"/>
      <w:r>
        <w:t>un</w:t>
      </w:r>
      <w:proofErr w:type="gramEnd"/>
      <w:r>
        <w:t xml:space="preserve"> profilo di competenze deve essere creato.</w:t>
      </w:r>
    </w:p>
    <w:p w:rsidR="005525B5" w:rsidRDefault="005525B5" w:rsidP="005525B5">
      <w:proofErr w:type="gramStart"/>
      <w:r>
        <w:t>Un</w:t>
      </w:r>
      <w:proofErr w:type="gramEnd"/>
      <w:r>
        <w:t xml:space="preserve"> profilo delle competenze è un documento che definisce le competenze rilevanti (norme) necessari per un ruolo specifico tratto dal quadro. </w:t>
      </w:r>
      <w:proofErr w:type="gramStart"/>
      <w:r>
        <w:t>Un</w:t>
      </w:r>
      <w:proofErr w:type="gramEnd"/>
      <w:r>
        <w:t xml:space="preserve"> modello per un profilo di competenze viene fornito come parte di questa guida in appendice [x].</w:t>
      </w:r>
    </w:p>
    <w:p w:rsidR="00C14A07" w:rsidRDefault="005525B5" w:rsidP="005525B5">
      <w:proofErr w:type="gramStart"/>
      <w:r>
        <w:t>Cosa fare?</w:t>
      </w:r>
      <w:proofErr w:type="gramEnd"/>
    </w:p>
    <w:p w:rsidR="00C14A07" w:rsidRDefault="005525B5" w:rsidP="005525B5">
      <w:pPr>
        <w:pStyle w:val="ListParagraph"/>
        <w:numPr>
          <w:ilvl w:val="0"/>
          <w:numId w:val="4"/>
        </w:numPr>
      </w:pPr>
      <w:r>
        <w:t>Leggere il quadro, garantire la comprensione e rilevanza per il personale nella tua squadra</w:t>
      </w:r>
    </w:p>
    <w:p w:rsidR="00C14A07" w:rsidRDefault="005525B5" w:rsidP="005525B5">
      <w:pPr>
        <w:pStyle w:val="ListParagraph"/>
        <w:numPr>
          <w:ilvl w:val="0"/>
          <w:numId w:val="4"/>
        </w:numPr>
      </w:pPr>
      <w:r>
        <w:t>Guarda la descrizione del lavoro per ottenere chiarezza dei requisiti di ruolo; questa potrebbe essere per ogni persona o squadra se tutti stanno portando avanti lo stesso ruolo allo stesso livello</w:t>
      </w:r>
    </w:p>
    <w:p w:rsidR="00C14A07" w:rsidRDefault="005525B5" w:rsidP="005525B5">
      <w:pPr>
        <w:pStyle w:val="ListParagraph"/>
        <w:numPr>
          <w:ilvl w:val="0"/>
          <w:numId w:val="4"/>
        </w:numPr>
      </w:pPr>
      <w:r>
        <w:t xml:space="preserve">Selezionare competenze dal quadro che sono rilevanti per </w:t>
      </w:r>
      <w:proofErr w:type="gramStart"/>
      <w:r>
        <w:t>il</w:t>
      </w:r>
      <w:proofErr w:type="gramEnd"/>
      <w:r>
        <w:t xml:space="preserve"> ruolo.</w:t>
      </w:r>
    </w:p>
    <w:p w:rsidR="00C14A07" w:rsidRDefault="005525B5" w:rsidP="005525B5">
      <w:pPr>
        <w:pStyle w:val="ListParagraph"/>
        <w:numPr>
          <w:ilvl w:val="0"/>
          <w:numId w:val="4"/>
        </w:numPr>
      </w:pPr>
      <w:r>
        <w:t xml:space="preserve">Considerare ciò che standard di prestazioni che ci si aspetta da parte </w:t>
      </w:r>
      <w:proofErr w:type="gramStart"/>
      <w:r>
        <w:t>del</w:t>
      </w:r>
      <w:proofErr w:type="gramEnd"/>
      <w:r>
        <w:t xml:space="preserve"> personale per essere in grado di dire che hanno una particolare competenza. Per impostare una trappola per insetti non fa una persona competente in gestione integrata dei parassiti esempio;</w:t>
      </w:r>
    </w:p>
    <w:p w:rsidR="005525B5" w:rsidRDefault="005525B5" w:rsidP="005525B5">
      <w:pPr>
        <w:pStyle w:val="ListParagraph"/>
        <w:numPr>
          <w:ilvl w:val="0"/>
          <w:numId w:val="4"/>
        </w:numPr>
      </w:pPr>
      <w:r>
        <w:t>Creare un progetto di profilo di competenza sulla base del quadro allineato alle esigenze del ruolo e lo sviluppo e la crescita di supporto</w:t>
      </w:r>
    </w:p>
    <w:p w:rsidR="005525B5" w:rsidRPr="00C14A07" w:rsidRDefault="005525B5" w:rsidP="005525B5">
      <w:pPr>
        <w:rPr>
          <w:b/>
          <w:i/>
        </w:rPr>
      </w:pPr>
      <w:r w:rsidRPr="00C14A07">
        <w:rPr>
          <w:b/>
          <w:i/>
        </w:rPr>
        <w:t xml:space="preserve">NOTA È possibile utilizzare </w:t>
      </w:r>
      <w:proofErr w:type="gramStart"/>
      <w:r w:rsidRPr="00C14A07">
        <w:rPr>
          <w:b/>
          <w:i/>
        </w:rPr>
        <w:t>il</w:t>
      </w:r>
      <w:proofErr w:type="gramEnd"/>
      <w:r w:rsidRPr="00C14A07">
        <w:rPr>
          <w:b/>
          <w:i/>
        </w:rPr>
        <w:t xml:space="preserve"> quadro basato su Excel (Link xxxx) per fare questo.</w:t>
      </w:r>
    </w:p>
    <w:p w:rsidR="005525B5" w:rsidRPr="00C14A07" w:rsidRDefault="005525B5" w:rsidP="00C14A07">
      <w:pPr>
        <w:pStyle w:val="ListParagraph"/>
        <w:numPr>
          <w:ilvl w:val="0"/>
          <w:numId w:val="3"/>
        </w:numPr>
        <w:rPr>
          <w:b/>
        </w:rPr>
      </w:pPr>
      <w:r w:rsidRPr="00C14A07">
        <w:rPr>
          <w:b/>
        </w:rPr>
        <w:t>Tenere un incontro con il supporto di ruolo</w:t>
      </w:r>
    </w:p>
    <w:p w:rsidR="005525B5" w:rsidRDefault="005525B5" w:rsidP="005525B5">
      <w:r>
        <w:t xml:space="preserve">Per assicurarsi che </w:t>
      </w:r>
      <w:proofErr w:type="gramStart"/>
      <w:r>
        <w:t>il</w:t>
      </w:r>
      <w:proofErr w:type="gramEnd"/>
      <w:r>
        <w:t xml:space="preserve"> titolare del ruolo è impegnato con il processo, sarebbero stati invitati a una riunione informativa a cui sarebbero state introdotte per il quadro, il suo scopo e benefici. Saranno stati anche detto cosa aspettarsi da parte </w:t>
      </w:r>
      <w:proofErr w:type="gramStart"/>
      <w:r>
        <w:t>del</w:t>
      </w:r>
      <w:proofErr w:type="gramEnd"/>
      <w:r>
        <w:t xml:space="preserve"> pilota. A seguito di questo, sarà quindi invitarli a </w:t>
      </w:r>
      <w:proofErr w:type="gramStart"/>
      <w:r>
        <w:t>un</w:t>
      </w:r>
      <w:proofErr w:type="gramEnd"/>
      <w:r>
        <w:t xml:space="preserve"> 1-1 riunione:</w:t>
      </w:r>
    </w:p>
    <w:p w:rsidR="00C14A07" w:rsidRDefault="005525B5" w:rsidP="005525B5">
      <w:pPr>
        <w:pStyle w:val="ListParagraph"/>
        <w:numPr>
          <w:ilvl w:val="0"/>
          <w:numId w:val="5"/>
        </w:numPr>
      </w:pPr>
      <w:r>
        <w:t>Finalizzare un profilo delle competenze</w:t>
      </w:r>
    </w:p>
    <w:p w:rsidR="00C14A07" w:rsidRDefault="005525B5" w:rsidP="005525B5">
      <w:pPr>
        <w:pStyle w:val="ListParagraph"/>
        <w:numPr>
          <w:ilvl w:val="0"/>
          <w:numId w:val="5"/>
        </w:numPr>
      </w:pPr>
      <w:r>
        <w:t>Valutare le prestazioni rispetto delle competenze</w:t>
      </w:r>
    </w:p>
    <w:p w:rsidR="00C14A07" w:rsidRDefault="005525B5" w:rsidP="005525B5">
      <w:pPr>
        <w:pStyle w:val="ListParagraph"/>
        <w:numPr>
          <w:ilvl w:val="0"/>
          <w:numId w:val="5"/>
        </w:numPr>
      </w:pPr>
      <w:r>
        <w:t xml:space="preserve"> Creare un piano di sviluppo personale</w:t>
      </w:r>
    </w:p>
    <w:p w:rsidR="00C14A07" w:rsidRDefault="00C14A07" w:rsidP="00C14A07">
      <w:pPr>
        <w:pStyle w:val="ListParagraph"/>
      </w:pPr>
    </w:p>
    <w:p w:rsidR="005525B5" w:rsidRDefault="005525B5" w:rsidP="00C14A07">
      <w:pPr>
        <w:pStyle w:val="ListParagraph"/>
      </w:pPr>
      <w:r>
        <w:t>Cosa fare:</w:t>
      </w:r>
    </w:p>
    <w:p w:rsidR="00C14A07" w:rsidRDefault="00C14A07" w:rsidP="00C14A07">
      <w:pPr>
        <w:pStyle w:val="ListParagraph"/>
      </w:pPr>
    </w:p>
    <w:p w:rsidR="00C14A07" w:rsidRDefault="005525B5" w:rsidP="005525B5">
      <w:pPr>
        <w:pStyle w:val="ListParagraph"/>
        <w:numPr>
          <w:ilvl w:val="0"/>
          <w:numId w:val="5"/>
        </w:numPr>
      </w:pPr>
      <w:r>
        <w:t xml:space="preserve">Utilizzando la descrizione quadro e del lavoro, rivedere il progetto di profilo di competenza insieme e finalizzare il </w:t>
      </w:r>
      <w:r w:rsidR="00C14A07">
        <w:t>profile</w:t>
      </w:r>
    </w:p>
    <w:p w:rsidR="00C14A07" w:rsidRDefault="005525B5" w:rsidP="005525B5">
      <w:pPr>
        <w:pStyle w:val="ListParagraph"/>
        <w:numPr>
          <w:ilvl w:val="0"/>
          <w:numId w:val="5"/>
        </w:numPr>
      </w:pPr>
      <w:r>
        <w:t xml:space="preserve">Valutare opportunità di sviluppo correnti utilizzando le competenze </w:t>
      </w:r>
      <w:proofErr w:type="gramStart"/>
      <w:r>
        <w:t>del</w:t>
      </w:r>
      <w:proofErr w:type="gramEnd"/>
      <w:r>
        <w:t xml:space="preserve"> profilo di sviluppare un piano di sviluppo personale. Si può prendere in considerazione le seguenti domande</w:t>
      </w:r>
      <w:r w:rsidR="00C14A07">
        <w:t xml:space="preserve">: </w:t>
      </w:r>
    </w:p>
    <w:p w:rsidR="00C14A07" w:rsidRDefault="005525B5" w:rsidP="005525B5">
      <w:pPr>
        <w:pStyle w:val="ListParagraph"/>
        <w:numPr>
          <w:ilvl w:val="1"/>
          <w:numId w:val="5"/>
        </w:numPr>
      </w:pPr>
      <w:r>
        <w:t>Quali sono stati i punti di forza dimostrati nel corso dell'anno passato?</w:t>
      </w:r>
    </w:p>
    <w:p w:rsidR="00C14A07" w:rsidRDefault="005525B5" w:rsidP="005525B5">
      <w:pPr>
        <w:pStyle w:val="ListParagraph"/>
        <w:numPr>
          <w:ilvl w:val="1"/>
          <w:numId w:val="5"/>
        </w:numPr>
      </w:pPr>
      <w:r>
        <w:t xml:space="preserve"> Identificare le lacune e discutere se ci ci sono aree che vogliono sviluppare o migliorare?</w:t>
      </w:r>
    </w:p>
    <w:p w:rsidR="00C14A07" w:rsidRDefault="005525B5" w:rsidP="005525B5">
      <w:pPr>
        <w:pStyle w:val="ListParagraph"/>
        <w:numPr>
          <w:ilvl w:val="1"/>
          <w:numId w:val="5"/>
        </w:numPr>
      </w:pPr>
      <w:r>
        <w:lastRenderedPageBreak/>
        <w:t xml:space="preserve"> Quali obiettivi di sviluppo dovrebbero essere parte </w:t>
      </w:r>
      <w:proofErr w:type="gramStart"/>
      <w:r>
        <w:t>del</w:t>
      </w:r>
      <w:proofErr w:type="gramEnd"/>
      <w:r>
        <w:t xml:space="preserve"> piano di sviluppo del singolo?</w:t>
      </w:r>
    </w:p>
    <w:p w:rsidR="00C14A07" w:rsidRDefault="005525B5" w:rsidP="005525B5">
      <w:pPr>
        <w:pStyle w:val="ListParagraph"/>
        <w:numPr>
          <w:ilvl w:val="1"/>
          <w:numId w:val="5"/>
        </w:numPr>
      </w:pPr>
      <w:r>
        <w:t xml:space="preserve">Quali particolari opportunità e attività di sviluppo sarebbe meglio sostenere </w:t>
      </w:r>
      <w:proofErr w:type="gramStart"/>
      <w:r>
        <w:t>il</w:t>
      </w:r>
      <w:proofErr w:type="gramEnd"/>
      <w:r>
        <w:t xml:space="preserve"> conseguimento di questi obiettivi di sviluppo ad esempio, allungare incarichi, distacchi, corsi di formazione, coaching / mentoring?</w:t>
      </w:r>
    </w:p>
    <w:p w:rsidR="00C14A07" w:rsidRDefault="005525B5" w:rsidP="005525B5">
      <w:pPr>
        <w:pStyle w:val="ListParagraph"/>
        <w:numPr>
          <w:ilvl w:val="1"/>
          <w:numId w:val="5"/>
        </w:numPr>
      </w:pPr>
      <w:r>
        <w:t xml:space="preserve"> </w:t>
      </w:r>
      <w:proofErr w:type="gramStart"/>
      <w:r>
        <w:t>discutere</w:t>
      </w:r>
      <w:proofErr w:type="gramEnd"/>
      <w:r>
        <w:t xml:space="preserve"> di quello che può fare per sostenere l'individuo a raggiungere i loro obiettivi di carriera e di sviluppo?</w:t>
      </w:r>
    </w:p>
    <w:p w:rsidR="005525B5" w:rsidRDefault="005525B5" w:rsidP="005525B5">
      <w:pPr>
        <w:pStyle w:val="ListParagraph"/>
        <w:numPr>
          <w:ilvl w:val="1"/>
          <w:numId w:val="5"/>
        </w:numPr>
      </w:pPr>
      <w:r>
        <w:t xml:space="preserve">Impostare </w:t>
      </w:r>
      <w:proofErr w:type="gramStart"/>
      <w:r>
        <w:t>un</w:t>
      </w:r>
      <w:proofErr w:type="gramEnd"/>
      <w:r>
        <w:t xml:space="preserve"> calendario per tali attività e le date per la revisione.</w:t>
      </w:r>
    </w:p>
    <w:p w:rsidR="005525B5" w:rsidRPr="00C14A07" w:rsidRDefault="005525B5" w:rsidP="005525B5">
      <w:pPr>
        <w:rPr>
          <w:b/>
          <w:i/>
        </w:rPr>
      </w:pPr>
      <w:r w:rsidRPr="00C14A07">
        <w:rPr>
          <w:b/>
          <w:i/>
        </w:rPr>
        <w:t xml:space="preserve">NOTA </w:t>
      </w:r>
      <w:proofErr w:type="gramStart"/>
      <w:r w:rsidRPr="00C14A07">
        <w:rPr>
          <w:b/>
          <w:i/>
        </w:rPr>
        <w:t>Un</w:t>
      </w:r>
      <w:proofErr w:type="gramEnd"/>
      <w:r w:rsidRPr="00C14A07">
        <w:rPr>
          <w:b/>
          <w:i/>
        </w:rPr>
        <w:t xml:space="preserve"> modello per uno sviluppo personale sono fornite in appendice [x] - o si possono avere i propri modelli istituzionali, che possono essere utilizzati.</w:t>
      </w:r>
    </w:p>
    <w:p w:rsidR="005525B5" w:rsidRPr="00C14A07" w:rsidRDefault="005525B5" w:rsidP="00C14A07">
      <w:pPr>
        <w:pStyle w:val="ListParagraph"/>
        <w:numPr>
          <w:ilvl w:val="0"/>
          <w:numId w:val="3"/>
        </w:numPr>
        <w:rPr>
          <w:b/>
        </w:rPr>
      </w:pPr>
      <w:r w:rsidRPr="00C14A07">
        <w:rPr>
          <w:b/>
        </w:rPr>
        <w:t>Sostenere il titolare del ruolo di intraprendere attività di sviluppo come concordato,</w:t>
      </w:r>
    </w:p>
    <w:p w:rsidR="00C14A07" w:rsidRDefault="00C14A07" w:rsidP="00C14A07">
      <w:pPr>
        <w:pStyle w:val="ListParagraph"/>
      </w:pPr>
    </w:p>
    <w:p w:rsidR="00C14A07" w:rsidRDefault="005525B5" w:rsidP="005525B5">
      <w:pPr>
        <w:pStyle w:val="ListParagraph"/>
        <w:numPr>
          <w:ilvl w:val="0"/>
          <w:numId w:val="6"/>
        </w:numPr>
      </w:pPr>
      <w:r>
        <w:t>Discutere cosa supporto è disponibile dal vostro Risorse Umane / Formazione Squadra</w:t>
      </w:r>
    </w:p>
    <w:p w:rsidR="00C14A07" w:rsidRDefault="005525B5" w:rsidP="005525B5">
      <w:pPr>
        <w:pStyle w:val="ListParagraph"/>
        <w:numPr>
          <w:ilvl w:val="0"/>
          <w:numId w:val="6"/>
        </w:numPr>
      </w:pPr>
      <w:r>
        <w:t>Guardate il curriculum EUColComp e vedere se ci è un corso o di un'altra attività di apprendimento disponibili e ha un contenuto e linguaggio appropriato</w:t>
      </w:r>
    </w:p>
    <w:p w:rsidR="005525B5" w:rsidRDefault="005525B5" w:rsidP="005525B5">
      <w:pPr>
        <w:pStyle w:val="ListParagraph"/>
        <w:numPr>
          <w:ilvl w:val="0"/>
          <w:numId w:val="6"/>
        </w:numPr>
      </w:pPr>
      <w:r>
        <w:t>Chiedere al titolare del ruolo di assumere la proprietà del loro sviluppo, indagando le possibili opportunità che sosterrebbero il loro sviluppo</w:t>
      </w:r>
    </w:p>
    <w:p w:rsidR="00C14A07" w:rsidRDefault="00C14A07" w:rsidP="00C14A07">
      <w:pPr>
        <w:pStyle w:val="ListParagraph"/>
        <w:rPr>
          <w:b/>
        </w:rPr>
      </w:pPr>
    </w:p>
    <w:p w:rsidR="005525B5" w:rsidRPr="00C14A07" w:rsidRDefault="005525B5" w:rsidP="00C14A07">
      <w:pPr>
        <w:pStyle w:val="ListParagraph"/>
        <w:numPr>
          <w:ilvl w:val="0"/>
          <w:numId w:val="3"/>
        </w:numPr>
        <w:rPr>
          <w:b/>
        </w:rPr>
      </w:pPr>
      <w:r w:rsidRPr="00C14A07">
        <w:rPr>
          <w:b/>
        </w:rPr>
        <w:t>Recensione</w:t>
      </w:r>
    </w:p>
    <w:p w:rsidR="00C14A07" w:rsidRDefault="00C14A07" w:rsidP="005525B5">
      <w:r w:rsidRPr="00C14A07">
        <w:t xml:space="preserve">Al termine </w:t>
      </w:r>
      <w:proofErr w:type="gramStart"/>
      <w:r w:rsidRPr="00C14A07">
        <w:t>del</w:t>
      </w:r>
      <w:proofErr w:type="gramEnd"/>
      <w:r w:rsidRPr="00C14A07">
        <w:t xml:space="preserve"> periodo in esame, è importante valutare il successo del quadro.</w:t>
      </w:r>
    </w:p>
    <w:p w:rsidR="00C14A07" w:rsidRDefault="005525B5" w:rsidP="005525B5">
      <w:pPr>
        <w:pStyle w:val="ListParagraph"/>
        <w:numPr>
          <w:ilvl w:val="0"/>
          <w:numId w:val="7"/>
        </w:numPr>
      </w:pPr>
      <w:r>
        <w:t>Tenere un ulteriore incontro con il detentore del ruolo e prendere in considerazione:</w:t>
      </w:r>
    </w:p>
    <w:p w:rsidR="00C14A07" w:rsidRDefault="005525B5" w:rsidP="00C14A07">
      <w:pPr>
        <w:pStyle w:val="ListParagraph"/>
        <w:numPr>
          <w:ilvl w:val="1"/>
          <w:numId w:val="7"/>
        </w:numPr>
      </w:pPr>
      <w:r>
        <w:t xml:space="preserve"> Quali sono le attività di sviluppo ha avuto luogo</w:t>
      </w:r>
    </w:p>
    <w:p w:rsidR="00C14A07" w:rsidRDefault="005525B5" w:rsidP="00C14A07">
      <w:pPr>
        <w:pStyle w:val="ListParagraph"/>
        <w:numPr>
          <w:ilvl w:val="1"/>
          <w:numId w:val="7"/>
        </w:numPr>
      </w:pPr>
      <w:r>
        <w:t xml:space="preserve"> Quali nuove competenze, conoscenze è stata acquisita dalle attività</w:t>
      </w:r>
    </w:p>
    <w:p w:rsidR="00C14A07" w:rsidRDefault="005525B5" w:rsidP="005525B5">
      <w:pPr>
        <w:pStyle w:val="ListParagraph"/>
        <w:numPr>
          <w:ilvl w:val="1"/>
          <w:numId w:val="7"/>
        </w:numPr>
      </w:pPr>
      <w:r>
        <w:t>Come è stato applicato al loro lavoro, che impatto faceva?</w:t>
      </w:r>
    </w:p>
    <w:p w:rsidR="005525B5" w:rsidRDefault="005525B5" w:rsidP="005525B5">
      <w:pPr>
        <w:pStyle w:val="ListParagraph"/>
        <w:numPr>
          <w:ilvl w:val="1"/>
          <w:numId w:val="7"/>
        </w:numPr>
      </w:pPr>
      <w:r>
        <w:t>Come bene stanno eseguendo le competenze, quali prove / esempi possono entrambi pensare?</w:t>
      </w:r>
    </w:p>
    <w:p w:rsidR="00C14A07" w:rsidRDefault="00C14A07" w:rsidP="005525B5">
      <w:pPr>
        <w:rPr>
          <w:b/>
          <w:sz w:val="36"/>
          <w:szCs w:val="36"/>
        </w:rPr>
      </w:pPr>
    </w:p>
    <w:p w:rsidR="00C14A07" w:rsidRDefault="00C14A07" w:rsidP="005525B5">
      <w:pPr>
        <w:rPr>
          <w:b/>
          <w:sz w:val="36"/>
          <w:szCs w:val="36"/>
        </w:rPr>
      </w:pPr>
    </w:p>
    <w:p w:rsidR="00C14A07" w:rsidRDefault="00C14A07" w:rsidP="005525B5">
      <w:pPr>
        <w:rPr>
          <w:b/>
          <w:sz w:val="36"/>
          <w:szCs w:val="36"/>
        </w:rPr>
      </w:pPr>
    </w:p>
    <w:p w:rsidR="00C14A07" w:rsidRDefault="00C14A07" w:rsidP="005525B5">
      <w:pPr>
        <w:rPr>
          <w:b/>
          <w:sz w:val="36"/>
          <w:szCs w:val="36"/>
        </w:rPr>
      </w:pPr>
    </w:p>
    <w:p w:rsidR="00C14A07" w:rsidRDefault="00C14A07" w:rsidP="005525B5">
      <w:pPr>
        <w:rPr>
          <w:b/>
          <w:sz w:val="36"/>
          <w:szCs w:val="36"/>
        </w:rPr>
      </w:pPr>
    </w:p>
    <w:p w:rsidR="00C14A07" w:rsidRDefault="00C14A07" w:rsidP="005525B5">
      <w:pPr>
        <w:rPr>
          <w:b/>
          <w:sz w:val="36"/>
          <w:szCs w:val="36"/>
        </w:rPr>
      </w:pPr>
    </w:p>
    <w:p w:rsidR="00C14A07" w:rsidRDefault="00C14A07" w:rsidP="005525B5">
      <w:pPr>
        <w:rPr>
          <w:b/>
          <w:sz w:val="36"/>
          <w:szCs w:val="36"/>
        </w:rPr>
      </w:pPr>
    </w:p>
    <w:p w:rsidR="005525B5" w:rsidRPr="00C14A07" w:rsidRDefault="005525B5" w:rsidP="005525B5">
      <w:pPr>
        <w:rPr>
          <w:b/>
          <w:sz w:val="36"/>
          <w:szCs w:val="36"/>
        </w:rPr>
      </w:pPr>
      <w:r w:rsidRPr="00C14A07">
        <w:rPr>
          <w:b/>
          <w:sz w:val="36"/>
          <w:szCs w:val="36"/>
        </w:rPr>
        <w:lastRenderedPageBreak/>
        <w:t xml:space="preserve">Domande frequenti da dirigenti e </w:t>
      </w:r>
      <w:proofErr w:type="gramStart"/>
      <w:r w:rsidRPr="00C14A07">
        <w:rPr>
          <w:b/>
          <w:sz w:val="36"/>
          <w:szCs w:val="36"/>
        </w:rPr>
        <w:t>il</w:t>
      </w:r>
      <w:proofErr w:type="gramEnd"/>
      <w:r w:rsidRPr="00C14A07">
        <w:rPr>
          <w:b/>
          <w:sz w:val="36"/>
          <w:szCs w:val="36"/>
        </w:rPr>
        <w:t xml:space="preserve"> personale</w:t>
      </w:r>
    </w:p>
    <w:p w:rsidR="005525B5" w:rsidRPr="00C14A07" w:rsidRDefault="005525B5" w:rsidP="005525B5">
      <w:pPr>
        <w:rPr>
          <w:b/>
        </w:rPr>
      </w:pPr>
      <w:proofErr w:type="gramStart"/>
      <w:r w:rsidRPr="00C14A07">
        <w:rPr>
          <w:b/>
        </w:rPr>
        <w:t>Quali sono i vantaggi per me?</w:t>
      </w:r>
      <w:proofErr w:type="gramEnd"/>
    </w:p>
    <w:p w:rsidR="005525B5" w:rsidRDefault="005525B5" w:rsidP="005525B5">
      <w:r>
        <w:t>La consapevolezza di ciò che si aspetta da voi in termini di atteggiamenti conoscenze e comportamenti nel vostro ruolo.</w:t>
      </w:r>
    </w:p>
    <w:p w:rsidR="005525B5" w:rsidRDefault="005525B5" w:rsidP="005525B5">
      <w:r>
        <w:t xml:space="preserve">Lo sviluppo </w:t>
      </w:r>
      <w:proofErr w:type="gramStart"/>
      <w:r>
        <w:t>della</w:t>
      </w:r>
      <w:proofErr w:type="gramEnd"/>
      <w:r>
        <w:t xml:space="preserve"> carriera, in base alle vostre abilità, comportamenti, capacità e applicazione della conoscenza.</w:t>
      </w:r>
    </w:p>
    <w:p w:rsidR="005525B5" w:rsidRDefault="005525B5" w:rsidP="005525B5">
      <w:r>
        <w:t xml:space="preserve">Le Collezioni Competency Management Framework fornisce </w:t>
      </w:r>
      <w:proofErr w:type="gramStart"/>
      <w:r>
        <w:t>un</w:t>
      </w:r>
      <w:proofErr w:type="gramEnd"/>
      <w:r>
        <w:t xml:space="preserve"> meccanismo più chiaro e trasparente per valutare le vostre capacità e competenze.</w:t>
      </w:r>
    </w:p>
    <w:p w:rsidR="005525B5" w:rsidRDefault="005525B5" w:rsidP="005525B5">
      <w:r>
        <w:t xml:space="preserve">Utilizzando </w:t>
      </w:r>
      <w:proofErr w:type="gramStart"/>
      <w:r>
        <w:t>il</w:t>
      </w:r>
      <w:proofErr w:type="gramEnd"/>
      <w:r>
        <w:t xml:space="preserve"> framework consentirà al personale di dimostrare le loro capacità, fornendo la prova dei loro successi. </w:t>
      </w:r>
      <w:proofErr w:type="gramStart"/>
      <w:r>
        <w:t>Questo porterà ad opportunità di ulteriore sviluppo di carriera.</w:t>
      </w:r>
      <w:proofErr w:type="gramEnd"/>
    </w:p>
    <w:p w:rsidR="005525B5" w:rsidRPr="00C14A07" w:rsidRDefault="005525B5" w:rsidP="005525B5">
      <w:pPr>
        <w:rPr>
          <w:b/>
        </w:rPr>
      </w:pPr>
      <w:proofErr w:type="gramStart"/>
      <w:r w:rsidRPr="00C14A07">
        <w:rPr>
          <w:b/>
        </w:rPr>
        <w:t>Quanto lavoro extra significherà questo per me?</w:t>
      </w:r>
      <w:proofErr w:type="gramEnd"/>
    </w:p>
    <w:p w:rsidR="005525B5" w:rsidRDefault="005525B5" w:rsidP="005525B5">
      <w:r>
        <w:t xml:space="preserve">Una piccola quantità di tempo per concordare </w:t>
      </w:r>
      <w:proofErr w:type="gramStart"/>
      <w:r>
        <w:t>un</w:t>
      </w:r>
      <w:proofErr w:type="gramEnd"/>
      <w:r>
        <w:t xml:space="preserve"> profilo di competenze con il suo manager; questo assicura tutte le competenze sono rilevanti per voi e il vostro ruolo.</w:t>
      </w:r>
    </w:p>
    <w:p w:rsidR="005525B5" w:rsidRDefault="005525B5" w:rsidP="005525B5">
      <w:r>
        <w:t xml:space="preserve">Poi </w:t>
      </w:r>
      <w:proofErr w:type="gramStart"/>
      <w:r>
        <w:t>il</w:t>
      </w:r>
      <w:proofErr w:type="gramEnd"/>
      <w:r>
        <w:t xml:space="preserve"> tempo dovrebbe essere assegnato per le attività di sviluppo.</w:t>
      </w:r>
    </w:p>
    <w:p w:rsidR="005525B5" w:rsidRPr="00C14A07" w:rsidRDefault="005525B5" w:rsidP="005525B5">
      <w:pPr>
        <w:rPr>
          <w:b/>
        </w:rPr>
      </w:pPr>
      <w:r w:rsidRPr="00C14A07">
        <w:rPr>
          <w:b/>
        </w:rPr>
        <w:t>Come sono state sviluppate le strutture di competenza?</w:t>
      </w:r>
    </w:p>
    <w:p w:rsidR="005525B5" w:rsidRDefault="005525B5" w:rsidP="005525B5">
      <w:r>
        <w:t xml:space="preserve">Tali competenze sono stati originariamente sviluppati da NHM Londra per </w:t>
      </w:r>
      <w:proofErr w:type="gramStart"/>
      <w:r>
        <w:t>un</w:t>
      </w:r>
      <w:proofErr w:type="gramEnd"/>
      <w:r>
        <w:t xml:space="preserve"> certo numero di anni da squadre che rappresentano collezioni e personale conservazione, manager, risorse umane e sindacati.</w:t>
      </w:r>
    </w:p>
    <w:p w:rsidR="005525B5" w:rsidRDefault="005525B5" w:rsidP="005525B5">
      <w:r>
        <w:t xml:space="preserve">Collezioni, gestione e risorse umane </w:t>
      </w:r>
      <w:proofErr w:type="gramStart"/>
      <w:r>
        <w:t>del</w:t>
      </w:r>
      <w:proofErr w:type="gramEnd"/>
      <w:r>
        <w:t xml:space="preserve"> personale in musei partner EUCollComp sono stati intervistati e il quadro sperimentato in pieno in quattro. </w:t>
      </w:r>
      <w:proofErr w:type="gramStart"/>
      <w:r>
        <w:t>Il</w:t>
      </w:r>
      <w:proofErr w:type="gramEnd"/>
      <w:r>
        <w:t xml:space="preserve"> feedback ci ha aiutato a capire i fattori culturali e sociali che potrebbero influenzare l'applicazione delle competenze e il quadro è stato modificato di conseguenza.</w:t>
      </w:r>
    </w:p>
    <w:p w:rsidR="005525B5" w:rsidRPr="00C14A07" w:rsidRDefault="005525B5" w:rsidP="005525B5">
      <w:pPr>
        <w:rPr>
          <w:b/>
        </w:rPr>
      </w:pPr>
      <w:proofErr w:type="gramStart"/>
      <w:r w:rsidRPr="00C14A07">
        <w:rPr>
          <w:b/>
        </w:rPr>
        <w:t>Ciò che essi saranno utilizzati per?</w:t>
      </w:r>
      <w:proofErr w:type="gramEnd"/>
    </w:p>
    <w:p w:rsidR="005525B5" w:rsidRDefault="005525B5" w:rsidP="005525B5">
      <w:r>
        <w:t xml:space="preserve">Le competenze saranno utilizzati da voi e </w:t>
      </w:r>
      <w:proofErr w:type="gramStart"/>
      <w:r>
        <w:t>il</w:t>
      </w:r>
      <w:proofErr w:type="gramEnd"/>
      <w:r>
        <w:t xml:space="preserve"> vostro manager per valutare le vostre esigenze di formazione e sostenere lo sviluppo della carriera.</w:t>
      </w:r>
    </w:p>
    <w:p w:rsidR="005525B5" w:rsidRDefault="005525B5" w:rsidP="005525B5">
      <w:r>
        <w:t xml:space="preserve">Andando avanti, esiste </w:t>
      </w:r>
      <w:proofErr w:type="gramStart"/>
      <w:r>
        <w:t>il</w:t>
      </w:r>
      <w:proofErr w:type="gramEnd"/>
      <w:r>
        <w:t xml:space="preserve"> potenziale per le competenze da utilizzare come base programmi di sviluppo professionale continuo per Collezioni Gestione e utilizzati come parte di altri processi HR quali il reclutamento, ricompensa e promozione.</w:t>
      </w:r>
    </w:p>
    <w:p w:rsidR="005525B5" w:rsidRPr="00C14A07" w:rsidRDefault="005525B5" w:rsidP="005525B5">
      <w:pPr>
        <w:rPr>
          <w:b/>
        </w:rPr>
      </w:pPr>
      <w:proofErr w:type="gramStart"/>
      <w:r w:rsidRPr="00C14A07">
        <w:rPr>
          <w:b/>
        </w:rPr>
        <w:t>I documenti Framework sono lunghi e complessi, non possono essere semplificati?</w:t>
      </w:r>
      <w:proofErr w:type="gramEnd"/>
    </w:p>
    <w:p w:rsidR="005525B5" w:rsidRDefault="005525B5" w:rsidP="005525B5">
      <w:r>
        <w:t xml:space="preserve">Collezioni di gestione è complessa, che richiede una serie di competenze, conoscenze </w:t>
      </w:r>
      <w:proofErr w:type="gramStart"/>
      <w:r>
        <w:t>ed</w:t>
      </w:r>
      <w:proofErr w:type="gramEnd"/>
      <w:r>
        <w:t xml:space="preserve"> esperienze.</w:t>
      </w:r>
    </w:p>
    <w:p w:rsidR="005525B5" w:rsidRDefault="005525B5" w:rsidP="005525B5">
      <w:r>
        <w:t xml:space="preserve">Per catturare appieno i diversi percorsi di carriera potenziali, ad esempio, restauratori, gestione e borse di studio, ha fatto sì che abbiamo dovuto produrre </w:t>
      </w:r>
      <w:proofErr w:type="gramStart"/>
      <w:r>
        <w:t>un</w:t>
      </w:r>
      <w:proofErr w:type="gramEnd"/>
      <w:r>
        <w:t xml:space="preserve"> documento completo. Questo è stato su richiesta </w:t>
      </w:r>
      <w:proofErr w:type="gramStart"/>
      <w:r>
        <w:t>del</w:t>
      </w:r>
      <w:proofErr w:type="gramEnd"/>
      <w:r>
        <w:t xml:space="preserve"> personale stessi che erano desiderosi di avere tutti gli aspetti del loro lavoro coperto.</w:t>
      </w:r>
    </w:p>
    <w:p w:rsidR="005525B5" w:rsidRPr="00C14A07" w:rsidRDefault="005525B5" w:rsidP="005525B5">
      <w:pPr>
        <w:rPr>
          <w:b/>
        </w:rPr>
      </w:pPr>
      <w:proofErr w:type="gramStart"/>
      <w:r w:rsidRPr="00C14A07">
        <w:rPr>
          <w:b/>
        </w:rPr>
        <w:lastRenderedPageBreak/>
        <w:t>Ci saranno diverse competenze per scopi diversi?</w:t>
      </w:r>
      <w:proofErr w:type="gramEnd"/>
    </w:p>
    <w:p w:rsidR="005525B5" w:rsidRDefault="005525B5" w:rsidP="005525B5">
      <w:r>
        <w:t xml:space="preserve">Sì, ci sono competenze per i vari gruppi all'interno </w:t>
      </w:r>
      <w:proofErr w:type="gramStart"/>
      <w:r>
        <w:t>del</w:t>
      </w:r>
      <w:proofErr w:type="gramEnd"/>
      <w:r>
        <w:t xml:space="preserve"> Museo.</w:t>
      </w:r>
    </w:p>
    <w:p w:rsidR="005525B5" w:rsidRDefault="005525B5" w:rsidP="005525B5">
      <w:r>
        <w:t xml:space="preserve">All'interno </w:t>
      </w:r>
      <w:proofErr w:type="gramStart"/>
      <w:r>
        <w:t>della</w:t>
      </w:r>
      <w:proofErr w:type="gramEnd"/>
      <w:r>
        <w:t xml:space="preserve"> cura Collezioni Gestione Competenze è stata presa per comprendere la varietà di percorsi di carriera che il personale hanno e sezioni appropriate.</w:t>
      </w:r>
    </w:p>
    <w:p w:rsidR="005525B5" w:rsidRPr="00C14A07" w:rsidRDefault="005525B5" w:rsidP="005525B5">
      <w:pPr>
        <w:rPr>
          <w:b/>
        </w:rPr>
      </w:pPr>
      <w:proofErr w:type="gramStart"/>
      <w:r w:rsidRPr="00C14A07">
        <w:rPr>
          <w:b/>
        </w:rPr>
        <w:t>Quindi devo essere competente in tutte le competenze elencate nel quadro?</w:t>
      </w:r>
      <w:proofErr w:type="gramEnd"/>
    </w:p>
    <w:p w:rsidR="005525B5" w:rsidRDefault="005525B5" w:rsidP="005525B5">
      <w:r>
        <w:t xml:space="preserve">No - l'istituto potrebbe identificare </w:t>
      </w:r>
      <w:proofErr w:type="gramStart"/>
      <w:r>
        <w:t>un</w:t>
      </w:r>
      <w:proofErr w:type="gramEnd"/>
      <w:r>
        <w:t xml:space="preserve"> certo numero di competenze che si applicano a tutto il personale nelle Collezioni Cura e gestione - queste sono competenze principali e di dovrebbero essere stabiliti a livello istituzionale e non cambiano troppo nel corso degli anni.</w:t>
      </w:r>
    </w:p>
    <w:p w:rsidR="005525B5" w:rsidRDefault="005525B5" w:rsidP="005525B5">
      <w:r>
        <w:t xml:space="preserve">Altre competenze specialistiche saranno identificati, che sono specifici per </w:t>
      </w:r>
      <w:proofErr w:type="gramStart"/>
      <w:r>
        <w:t>il</w:t>
      </w:r>
      <w:proofErr w:type="gramEnd"/>
      <w:r>
        <w:t xml:space="preserve"> vostro lavoro / ruolo nel vostro reparto. Per esempio i responsabili di reparto o in tutto </w:t>
      </w:r>
      <w:proofErr w:type="gramStart"/>
      <w:r>
        <w:t>il</w:t>
      </w:r>
      <w:proofErr w:type="gramEnd"/>
      <w:r>
        <w:t xml:space="preserve"> museo per la gestione delle specie nocive potrebbero richiedere specifiche competenze di livello superiore.</w:t>
      </w:r>
    </w:p>
    <w:p w:rsidR="005525B5" w:rsidRDefault="005525B5" w:rsidP="005525B5">
      <w:r>
        <w:t xml:space="preserve">Nessuno avrà bisogno di tutte le competenze, anche se quelli di istituzioni più piccole, dove </w:t>
      </w:r>
      <w:proofErr w:type="gramStart"/>
      <w:r>
        <w:t>un</w:t>
      </w:r>
      <w:proofErr w:type="gramEnd"/>
      <w:r>
        <w:t xml:space="preserve"> paio di personale devono coprire molte zone possono avere bisogno di più. Circa </w:t>
      </w:r>
      <w:proofErr w:type="gramStart"/>
      <w:r>
        <w:t>il</w:t>
      </w:r>
      <w:proofErr w:type="gramEnd"/>
      <w:r>
        <w:t xml:space="preserve"> 50% (ossia circa 45) saranno di solito coprire il lavoro di un tipico stabilito collezioni manager.</w:t>
      </w:r>
    </w:p>
    <w:p w:rsidR="000D3341" w:rsidRPr="000D3341" w:rsidRDefault="005525B5" w:rsidP="005525B5">
      <w:pPr>
        <w:rPr>
          <w:b/>
        </w:rPr>
      </w:pPr>
      <w:proofErr w:type="gramStart"/>
      <w:r w:rsidRPr="000D3341">
        <w:rPr>
          <w:b/>
        </w:rPr>
        <w:t>Che ruolo avrò nella valutazione delle mie competenze?</w:t>
      </w:r>
      <w:proofErr w:type="gramEnd"/>
      <w:r w:rsidRPr="000D3341">
        <w:rPr>
          <w:b/>
        </w:rPr>
        <w:t xml:space="preserve"> </w:t>
      </w:r>
    </w:p>
    <w:p w:rsidR="005525B5" w:rsidRDefault="005525B5" w:rsidP="005525B5">
      <w:r>
        <w:t xml:space="preserve">Tu e </w:t>
      </w:r>
      <w:proofErr w:type="gramStart"/>
      <w:r>
        <w:t>il</w:t>
      </w:r>
      <w:proofErr w:type="gramEnd"/>
      <w:r>
        <w:t xml:space="preserve"> tuo manager di linea deciderete i livelli.</w:t>
      </w:r>
    </w:p>
    <w:p w:rsidR="005525B5" w:rsidRDefault="005525B5" w:rsidP="005525B5">
      <w:r>
        <w:t xml:space="preserve">Tutto </w:t>
      </w:r>
      <w:proofErr w:type="gramStart"/>
      <w:r>
        <w:t>il</w:t>
      </w:r>
      <w:proofErr w:type="gramEnd"/>
      <w:r>
        <w:t xml:space="preserve"> personale avrà un profilo di competenze sviluppata con il loro manager di linea.</w:t>
      </w:r>
    </w:p>
    <w:p w:rsidR="005525B5" w:rsidRPr="00C14A07" w:rsidRDefault="005525B5" w:rsidP="005525B5">
      <w:pPr>
        <w:rPr>
          <w:b/>
        </w:rPr>
      </w:pPr>
      <w:proofErr w:type="gramStart"/>
      <w:r w:rsidRPr="00C14A07">
        <w:rPr>
          <w:b/>
        </w:rPr>
        <w:t>I miei rapporti di competenza e le raccomandazioni essere aperti a me?</w:t>
      </w:r>
      <w:proofErr w:type="gramEnd"/>
    </w:p>
    <w:p w:rsidR="005525B5" w:rsidRDefault="005525B5" w:rsidP="005525B5">
      <w:proofErr w:type="gramStart"/>
      <w:r>
        <w:t>Sì.</w:t>
      </w:r>
      <w:proofErr w:type="gramEnd"/>
      <w:r>
        <w:t xml:space="preserve"> Ogni membro </w:t>
      </w:r>
      <w:proofErr w:type="gramStart"/>
      <w:r>
        <w:t>del</w:t>
      </w:r>
      <w:proofErr w:type="gramEnd"/>
      <w:r>
        <w:t xml:space="preserve"> personale avrà il proprio profilo di competenze.</w:t>
      </w:r>
    </w:p>
    <w:p w:rsidR="005525B5" w:rsidRPr="00C14A07" w:rsidRDefault="005525B5" w:rsidP="005525B5">
      <w:pPr>
        <w:rPr>
          <w:b/>
        </w:rPr>
      </w:pPr>
      <w:proofErr w:type="gramStart"/>
      <w:r w:rsidRPr="00C14A07">
        <w:rPr>
          <w:b/>
        </w:rPr>
        <w:t>Avrò una scelta di opzioni di formazione e di sviluppo?</w:t>
      </w:r>
      <w:proofErr w:type="gramEnd"/>
    </w:p>
    <w:p w:rsidR="005525B5" w:rsidRDefault="005525B5" w:rsidP="005525B5">
      <w:r>
        <w:t xml:space="preserve">Questo sarà specifico per la propria organizzazione, ma come parte </w:t>
      </w:r>
      <w:proofErr w:type="gramStart"/>
      <w:r>
        <w:t>del</w:t>
      </w:r>
      <w:proofErr w:type="gramEnd"/>
      <w:r>
        <w:t xml:space="preserve"> processo, le esigenze di formazione sono riconosciuti.</w:t>
      </w:r>
    </w:p>
    <w:p w:rsidR="005525B5" w:rsidRDefault="005525B5" w:rsidP="005525B5">
      <w:r>
        <w:t xml:space="preserve">La formazione può essere fornito in una varietà di modi di corsi formali, se ciò è ritenuto opportuno, alla formazione e mentoring on-the-job. Il Curriculum EUCollComp (LINK) può aiutare </w:t>
      </w:r>
      <w:proofErr w:type="gramStart"/>
      <w:r>
        <w:t>a</w:t>
      </w:r>
      <w:proofErr w:type="gramEnd"/>
      <w:r>
        <w:t xml:space="preserve"> identificare appropriate opzioni di apprendimento</w:t>
      </w:r>
    </w:p>
    <w:p w:rsidR="005525B5" w:rsidRPr="00C14A07" w:rsidRDefault="005525B5" w:rsidP="005525B5">
      <w:pPr>
        <w:rPr>
          <w:b/>
        </w:rPr>
      </w:pPr>
      <w:r w:rsidRPr="00C14A07">
        <w:rPr>
          <w:b/>
        </w:rPr>
        <w:t xml:space="preserve">Cosa succede se </w:t>
      </w:r>
      <w:proofErr w:type="gramStart"/>
      <w:r w:rsidRPr="00C14A07">
        <w:rPr>
          <w:b/>
        </w:rPr>
        <w:t>il</w:t>
      </w:r>
      <w:proofErr w:type="gramEnd"/>
      <w:r w:rsidRPr="00C14A07">
        <w:rPr>
          <w:b/>
        </w:rPr>
        <w:t xml:space="preserve"> mio lavoro cambia?</w:t>
      </w:r>
    </w:p>
    <w:p w:rsidR="005525B5" w:rsidRDefault="005525B5" w:rsidP="005525B5">
      <w:proofErr w:type="gramStart"/>
      <w:r>
        <w:t>Un</w:t>
      </w:r>
      <w:proofErr w:type="gramEnd"/>
      <w:r>
        <w:t xml:space="preserve"> nuovo profilo di competenze sarebbe stabilito che rifletteva le competenze richieste ea quale livello.</w:t>
      </w:r>
    </w:p>
    <w:p w:rsidR="000D3341" w:rsidRDefault="000D3341">
      <w:r>
        <w:br w:type="page"/>
      </w:r>
    </w:p>
    <w:p w:rsidR="005525B5" w:rsidRDefault="005525B5" w:rsidP="005525B5"/>
    <w:p w:rsidR="005525B5" w:rsidRPr="00C14A07" w:rsidRDefault="005525B5" w:rsidP="005525B5">
      <w:pPr>
        <w:rPr>
          <w:b/>
        </w:rPr>
      </w:pPr>
      <w:r w:rsidRPr="00C14A07">
        <w:rPr>
          <w:b/>
        </w:rPr>
        <w:t>ALLEGATI</w:t>
      </w:r>
    </w:p>
    <w:p w:rsidR="00733207" w:rsidRDefault="005525B5" w:rsidP="005525B5">
      <w:r>
        <w:t>DA AGGIUNGERE</w:t>
      </w:r>
    </w:p>
    <w:sectPr w:rsidR="00733207" w:rsidSect="00FE7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3FA4"/>
    <w:multiLevelType w:val="hybridMultilevel"/>
    <w:tmpl w:val="69C8A5D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1E81811"/>
    <w:multiLevelType w:val="hybridMultilevel"/>
    <w:tmpl w:val="D73EE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15642"/>
    <w:multiLevelType w:val="hybridMultilevel"/>
    <w:tmpl w:val="23E8F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4511A"/>
    <w:multiLevelType w:val="hybridMultilevel"/>
    <w:tmpl w:val="54082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C6E7E"/>
    <w:multiLevelType w:val="hybridMultilevel"/>
    <w:tmpl w:val="58AC5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C5B27"/>
    <w:multiLevelType w:val="hybridMultilevel"/>
    <w:tmpl w:val="4E046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57CA4"/>
    <w:multiLevelType w:val="hybridMultilevel"/>
    <w:tmpl w:val="1F403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525B5"/>
    <w:rsid w:val="000D3341"/>
    <w:rsid w:val="00140030"/>
    <w:rsid w:val="001A0FFB"/>
    <w:rsid w:val="002C4655"/>
    <w:rsid w:val="003F6ADA"/>
    <w:rsid w:val="0040702C"/>
    <w:rsid w:val="00492B0E"/>
    <w:rsid w:val="005525B5"/>
    <w:rsid w:val="00684490"/>
    <w:rsid w:val="006A19CE"/>
    <w:rsid w:val="006C1CE9"/>
    <w:rsid w:val="0073278E"/>
    <w:rsid w:val="00733207"/>
    <w:rsid w:val="008251F8"/>
    <w:rsid w:val="00836721"/>
    <w:rsid w:val="00925A52"/>
    <w:rsid w:val="0093165D"/>
    <w:rsid w:val="00AC37CC"/>
    <w:rsid w:val="00AE5D7B"/>
    <w:rsid w:val="00BC50EA"/>
    <w:rsid w:val="00BE4844"/>
    <w:rsid w:val="00C14A07"/>
    <w:rsid w:val="00CA236D"/>
    <w:rsid w:val="00EE2235"/>
    <w:rsid w:val="00F663B6"/>
    <w:rsid w:val="00FE182D"/>
    <w:rsid w:val="00FE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4A07"/>
    <w:pPr>
      <w:ind w:left="720"/>
      <w:contextualSpacing/>
    </w:pPr>
  </w:style>
  <w:style w:type="character" w:customStyle="1" w:styleId="shorttext">
    <w:name w:val="short_text"/>
    <w:basedOn w:val="DefaultParagraphFont"/>
    <w:rsid w:val="000D3341"/>
  </w:style>
  <w:style w:type="character" w:customStyle="1" w:styleId="hps">
    <w:name w:val="hps"/>
    <w:basedOn w:val="DefaultParagraphFont"/>
    <w:rsid w:val="000D3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Natural History Museum</Company>
  <LinksUpToDate>false</LinksUpToDate>
  <CharactersWithSpaces>13585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Huxley</dc:creator>
  <cp:lastModifiedBy>Huxley</cp:lastModifiedBy>
  <cp:revision>4</cp:revision>
  <dcterms:created xsi:type="dcterms:W3CDTF">2015-10-24T12:01:00Z</dcterms:created>
  <dcterms:modified xsi:type="dcterms:W3CDTF">2015-10-29T09:05:00Z</dcterms:modified>
</cp:coreProperties>
</file>